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BD" w:rsidRPr="008D5118" w:rsidRDefault="00462ABD" w:rsidP="00410E19">
      <w:pPr>
        <w:pStyle w:val="Marcador2"/>
        <w:numPr>
          <w:ilvl w:val="0"/>
          <w:numId w:val="0"/>
        </w:numPr>
        <w:pBdr>
          <w:bottom w:val="single" w:sz="4" w:space="1" w:color="auto"/>
        </w:pBdr>
        <w:shd w:val="clear" w:color="auto" w:fill="F2DBDB"/>
        <w:spacing w:after="0" w:line="240" w:lineRule="auto"/>
        <w:contextualSpacing w:val="0"/>
        <w:jc w:val="center"/>
        <w:rPr>
          <w:rFonts w:ascii="Times New Roman" w:eastAsia="Arial Unicode MS" w:hAnsi="Times New Roman"/>
          <w:b/>
          <w:sz w:val="40"/>
          <w:szCs w:val="40"/>
        </w:rPr>
      </w:pPr>
      <w:r w:rsidRPr="008D5118">
        <w:rPr>
          <w:rFonts w:ascii="Times New Roman" w:eastAsia="Arial Unicode MS" w:hAnsi="Times New Roman"/>
          <w:b/>
          <w:sz w:val="40"/>
          <w:szCs w:val="40"/>
        </w:rPr>
        <w:t>EDITAL</w:t>
      </w:r>
      <w:r>
        <w:rPr>
          <w:rFonts w:ascii="Times New Roman" w:eastAsia="Arial Unicode MS" w:hAnsi="Times New Roman"/>
          <w:b/>
          <w:sz w:val="40"/>
          <w:szCs w:val="40"/>
        </w:rPr>
        <w:t xml:space="preserve"> DE LICITAÇÃO</w:t>
      </w:r>
    </w:p>
    <w:p w:rsidR="00462ABD" w:rsidRDefault="00462ABD" w:rsidP="00462ABD">
      <w:pPr>
        <w:pStyle w:val="SemEspaamento"/>
        <w:rPr>
          <w:rFonts w:ascii="Times New Roman" w:eastAsia="Arial Unicode MS" w:hAnsi="Times New Roman" w:cs="Times New Roman"/>
          <w:b/>
        </w:rPr>
      </w:pPr>
    </w:p>
    <w:p w:rsidR="00462ABD" w:rsidRPr="00130CB8" w:rsidRDefault="00E21D49" w:rsidP="00462ABD">
      <w:pPr>
        <w:pStyle w:val="SemEspaamento"/>
        <w:rPr>
          <w:rFonts w:ascii="Times New Roman" w:eastAsia="Arial Unicode MS" w:hAnsi="Times New Roman" w:cs="Times New Roman"/>
          <w:b/>
        </w:rPr>
      </w:pPr>
      <w:r>
        <w:rPr>
          <w:rFonts w:ascii="Times New Roman" w:eastAsia="Arial Unicode MS" w:hAnsi="Times New Roman" w:cs="Times New Roman"/>
          <w:b/>
        </w:rPr>
        <w:t>PROCESSO DE LICITAÇÃO N°</w:t>
      </w:r>
      <w:r w:rsidR="006F6B23">
        <w:rPr>
          <w:rFonts w:ascii="Times New Roman" w:eastAsia="Arial Unicode MS" w:hAnsi="Times New Roman" w:cs="Times New Roman"/>
          <w:b/>
        </w:rPr>
        <w:t xml:space="preserve"> </w:t>
      </w:r>
      <w:r w:rsidR="00C332F6">
        <w:rPr>
          <w:rFonts w:ascii="Times New Roman" w:eastAsia="Arial Unicode MS" w:hAnsi="Times New Roman" w:cs="Times New Roman"/>
          <w:b/>
        </w:rPr>
        <w:t>018</w:t>
      </w:r>
      <w:r w:rsidR="00462ABD" w:rsidRPr="00130CB8">
        <w:rPr>
          <w:rFonts w:ascii="Times New Roman" w:eastAsia="Arial Unicode MS" w:hAnsi="Times New Roman" w:cs="Times New Roman"/>
          <w:b/>
        </w:rPr>
        <w:t>/</w:t>
      </w:r>
      <w:r w:rsidR="006F6B23">
        <w:rPr>
          <w:rFonts w:ascii="Times New Roman" w:eastAsia="Arial Unicode MS" w:hAnsi="Times New Roman" w:cs="Times New Roman"/>
          <w:b/>
        </w:rPr>
        <w:t>2020</w:t>
      </w:r>
    </w:p>
    <w:p w:rsidR="00462ABD" w:rsidRPr="00130CB8" w:rsidRDefault="00C332F6" w:rsidP="00462ABD">
      <w:pPr>
        <w:pStyle w:val="SemEspaamento"/>
        <w:rPr>
          <w:rFonts w:ascii="Times New Roman" w:eastAsia="Arial Unicode MS" w:hAnsi="Times New Roman" w:cs="Times New Roman"/>
          <w:b/>
        </w:rPr>
      </w:pPr>
      <w:r>
        <w:rPr>
          <w:rFonts w:ascii="Times New Roman" w:eastAsia="Arial Unicode MS" w:hAnsi="Times New Roman" w:cs="Times New Roman"/>
          <w:b/>
        </w:rPr>
        <w:t>MODALIDADE: LEILÃO N° 001</w:t>
      </w:r>
      <w:r w:rsidR="00462ABD" w:rsidRPr="00130CB8">
        <w:rPr>
          <w:rFonts w:ascii="Times New Roman" w:eastAsia="Arial Unicode MS" w:hAnsi="Times New Roman" w:cs="Times New Roman"/>
          <w:b/>
        </w:rPr>
        <w:t>/</w:t>
      </w:r>
      <w:r w:rsidR="006F6B23">
        <w:rPr>
          <w:rFonts w:ascii="Times New Roman" w:eastAsia="Arial Unicode MS" w:hAnsi="Times New Roman" w:cs="Times New Roman"/>
          <w:b/>
        </w:rPr>
        <w:t>2020</w:t>
      </w:r>
    </w:p>
    <w:p w:rsidR="00462ABD" w:rsidRPr="00130CB8" w:rsidRDefault="00462ABD" w:rsidP="00462ABD">
      <w:pPr>
        <w:pStyle w:val="SemEspaamento"/>
        <w:rPr>
          <w:rFonts w:ascii="Times New Roman" w:eastAsia="Arial Unicode MS" w:hAnsi="Times New Roman" w:cs="Times New Roman"/>
          <w:b/>
        </w:rPr>
      </w:pPr>
    </w:p>
    <w:p w:rsidR="00462ABD" w:rsidRPr="00130CB8" w:rsidRDefault="00050C29" w:rsidP="00462ABD">
      <w:pPr>
        <w:spacing w:line="360" w:lineRule="auto"/>
        <w:jc w:val="both"/>
        <w:rPr>
          <w:rFonts w:ascii="Times New Roman" w:hAnsi="Times New Roman"/>
          <w:sz w:val="24"/>
          <w:szCs w:val="24"/>
        </w:rPr>
      </w:pPr>
      <w:r w:rsidRPr="00130CB8">
        <w:rPr>
          <w:rFonts w:ascii="Times New Roman" w:hAnsi="Times New Roman"/>
          <w:sz w:val="24"/>
          <w:szCs w:val="24"/>
        </w:rPr>
        <w:t xml:space="preserve">O Senhor Valter </w:t>
      </w:r>
      <w:proofErr w:type="spellStart"/>
      <w:r w:rsidRPr="00130CB8">
        <w:rPr>
          <w:rFonts w:ascii="Times New Roman" w:hAnsi="Times New Roman"/>
          <w:sz w:val="24"/>
          <w:szCs w:val="24"/>
        </w:rPr>
        <w:t>Crusca</w:t>
      </w:r>
      <w:proofErr w:type="spellEnd"/>
      <w:r w:rsidRPr="00130CB8">
        <w:rPr>
          <w:rFonts w:ascii="Times New Roman" w:hAnsi="Times New Roman"/>
          <w:sz w:val="24"/>
          <w:szCs w:val="24"/>
        </w:rPr>
        <w:t xml:space="preserve"> Lourenço, Prefeito do Município de Suzanápolis, Estado de São Paulo, no uso de suas atribuições legais torna público, para o conhecimento dos interessados, que fará realizar licitação na modalidade de </w:t>
      </w:r>
      <w:r w:rsidRPr="00130CB8">
        <w:rPr>
          <w:rFonts w:ascii="Times New Roman" w:hAnsi="Times New Roman"/>
          <w:b/>
          <w:sz w:val="24"/>
          <w:szCs w:val="24"/>
        </w:rPr>
        <w:t>LEILÃO tipo MAIOR LANCE POR ITEM</w:t>
      </w:r>
      <w:r w:rsidRPr="00130CB8">
        <w:rPr>
          <w:rFonts w:ascii="Times New Roman" w:hAnsi="Times New Roman"/>
          <w:sz w:val="24"/>
          <w:szCs w:val="24"/>
        </w:rPr>
        <w:t xml:space="preserve">. A reunião para abertura </w:t>
      </w:r>
      <w:r>
        <w:rPr>
          <w:rFonts w:ascii="Times New Roman" w:hAnsi="Times New Roman"/>
          <w:sz w:val="24"/>
          <w:szCs w:val="24"/>
        </w:rPr>
        <w:t xml:space="preserve">do envelope contendo documentação e envelope contendo Proposta </w:t>
      </w:r>
      <w:r w:rsidRPr="00946274">
        <w:rPr>
          <w:rFonts w:ascii="Times New Roman" w:hAnsi="Times New Roman"/>
          <w:sz w:val="24"/>
          <w:szCs w:val="24"/>
        </w:rPr>
        <w:t>por parte dos i</w:t>
      </w:r>
      <w:r w:rsidR="00C332F6">
        <w:rPr>
          <w:rFonts w:ascii="Times New Roman" w:hAnsi="Times New Roman"/>
          <w:sz w:val="24"/>
          <w:szCs w:val="24"/>
        </w:rPr>
        <w:t>nteressados será a partir das 09h00</w:t>
      </w:r>
      <w:r w:rsidRPr="00946274">
        <w:rPr>
          <w:rFonts w:ascii="Times New Roman" w:hAnsi="Times New Roman"/>
          <w:sz w:val="24"/>
          <w:szCs w:val="24"/>
        </w:rPr>
        <w:t xml:space="preserve">min do dia </w:t>
      </w:r>
      <w:r w:rsidR="00C332F6">
        <w:rPr>
          <w:rFonts w:ascii="Times New Roman" w:hAnsi="Times New Roman"/>
          <w:sz w:val="24"/>
          <w:szCs w:val="24"/>
        </w:rPr>
        <w:t xml:space="preserve">24 de Março </w:t>
      </w:r>
      <w:r w:rsidRPr="00946274">
        <w:rPr>
          <w:rFonts w:ascii="Times New Roman" w:hAnsi="Times New Roman"/>
          <w:sz w:val="24"/>
          <w:szCs w:val="24"/>
        </w:rPr>
        <w:t>de 20</w:t>
      </w:r>
      <w:r w:rsidR="006F6B23" w:rsidRPr="00946274">
        <w:rPr>
          <w:rFonts w:ascii="Times New Roman" w:hAnsi="Times New Roman"/>
          <w:sz w:val="24"/>
          <w:szCs w:val="24"/>
        </w:rPr>
        <w:t>20</w:t>
      </w:r>
      <w:r w:rsidRPr="00946274">
        <w:rPr>
          <w:rFonts w:ascii="Times New Roman" w:hAnsi="Times New Roman"/>
          <w:sz w:val="24"/>
          <w:szCs w:val="24"/>
        </w:rPr>
        <w:t xml:space="preserve">, no </w:t>
      </w:r>
      <w:r w:rsidRPr="00946274">
        <w:rPr>
          <w:rFonts w:ascii="Times New Roman" w:eastAsia="Arial Unicode MS" w:hAnsi="Times New Roman"/>
          <w:sz w:val="24"/>
          <w:szCs w:val="24"/>
        </w:rPr>
        <w:t>Setor de</w:t>
      </w:r>
      <w:r w:rsidRPr="009E202D">
        <w:rPr>
          <w:rFonts w:ascii="Times New Roman" w:eastAsia="Arial Unicode MS" w:hAnsi="Times New Roman"/>
          <w:sz w:val="24"/>
          <w:szCs w:val="24"/>
        </w:rPr>
        <w:t xml:space="preserve"> Licitações e Contratos da Prefeitura do Município de Suzanápolis, Estado de São Paulo</w:t>
      </w:r>
      <w:r w:rsidRPr="009E202D">
        <w:rPr>
          <w:rFonts w:ascii="Times New Roman" w:hAnsi="Times New Roman"/>
          <w:sz w:val="24"/>
          <w:szCs w:val="24"/>
        </w:rPr>
        <w:t xml:space="preserve"> sito à </w:t>
      </w:r>
      <w:proofErr w:type="gramStart"/>
      <w:r w:rsidRPr="009E202D">
        <w:rPr>
          <w:rFonts w:ascii="Times New Roman" w:hAnsi="Times New Roman"/>
          <w:sz w:val="24"/>
          <w:szCs w:val="24"/>
        </w:rPr>
        <w:t>Av.</w:t>
      </w:r>
      <w:proofErr w:type="gramEnd"/>
      <w:r w:rsidRPr="009E202D">
        <w:rPr>
          <w:rFonts w:ascii="Times New Roman" w:hAnsi="Times New Roman"/>
          <w:sz w:val="24"/>
          <w:szCs w:val="24"/>
        </w:rPr>
        <w:t xml:space="preserve"> 1.º de Maio nº 456.</w:t>
      </w:r>
      <w:r w:rsidRPr="00130CB8">
        <w:rPr>
          <w:rFonts w:ascii="Times New Roman" w:hAnsi="Times New Roman"/>
          <w:sz w:val="24"/>
          <w:szCs w:val="24"/>
        </w:rPr>
        <w:t xml:space="preserve"> A licitação será regida pela Lei Federal nº 8.666/93 e alterações posteriores e demais condições estabelecidas neste edital e anexo</w:t>
      </w:r>
      <w:r w:rsidR="00462ABD" w:rsidRPr="00130CB8">
        <w:rPr>
          <w:rFonts w:ascii="Times New Roman" w:hAnsi="Times New Roman"/>
          <w:sz w:val="24"/>
          <w:szCs w:val="24"/>
        </w:rPr>
        <w:t xml:space="preserve">.     </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1 - OBJETO:</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1.1</w:t>
      </w:r>
      <w:r>
        <w:rPr>
          <w:rFonts w:ascii="Times New Roman" w:hAnsi="Times New Roman"/>
          <w:sz w:val="24"/>
          <w:szCs w:val="24"/>
        </w:rPr>
        <w:t>.</w:t>
      </w:r>
      <w:r w:rsidRPr="00130CB8">
        <w:rPr>
          <w:rFonts w:ascii="Times New Roman" w:hAnsi="Times New Roman"/>
          <w:sz w:val="24"/>
          <w:szCs w:val="24"/>
        </w:rPr>
        <w:t xml:space="preserve"> É objeto da presente licitação a alienação de bens inservíveis de propriedade desta administração, no estado em que se encontram, separados individualmente avaliados e discriminados, conforme o anexo I que faz parte integrante deste Edital.</w:t>
      </w:r>
    </w:p>
    <w:p w:rsidR="00462ABD" w:rsidRPr="00130CB8" w:rsidRDefault="00462ABD" w:rsidP="00462ABD">
      <w:pPr>
        <w:pStyle w:val="NormalWeb"/>
        <w:shd w:val="clear" w:color="auto" w:fill="FFFFFF"/>
        <w:spacing w:before="0" w:beforeAutospacing="0" w:after="0" w:afterAutospacing="0" w:line="360" w:lineRule="auto"/>
        <w:jc w:val="both"/>
        <w:rPr>
          <w:rStyle w:val="Forte"/>
          <w:u w:val="single"/>
          <w:bdr w:val="none" w:sz="0" w:space="0" w:color="auto" w:frame="1"/>
        </w:rPr>
      </w:pPr>
      <w:r w:rsidRPr="00130CB8">
        <w:rPr>
          <w:rStyle w:val="Forte"/>
          <w:u w:val="single"/>
          <w:bdr w:val="none" w:sz="0" w:space="0" w:color="auto" w:frame="1"/>
        </w:rPr>
        <w:t>2 - SUPORTE LEGAL:</w:t>
      </w:r>
      <w:r w:rsidR="005E5C4B">
        <w:rPr>
          <w:rStyle w:val="Forte"/>
          <w:u w:val="single"/>
          <w:bdr w:val="none" w:sz="0" w:space="0" w:color="auto" w:frame="1"/>
        </w:rPr>
        <w:t xml:space="preserve"> </w:t>
      </w:r>
    </w:p>
    <w:p w:rsidR="00462ABD" w:rsidRPr="00130CB8" w:rsidRDefault="00462ABD" w:rsidP="00462ABD">
      <w:pPr>
        <w:pStyle w:val="NormalWeb"/>
        <w:shd w:val="clear" w:color="auto" w:fill="FFFFFF"/>
        <w:spacing w:before="0" w:beforeAutospacing="0" w:after="0" w:afterAutospacing="0" w:line="360" w:lineRule="auto"/>
        <w:jc w:val="both"/>
        <w:rPr>
          <w:rStyle w:val="Forte"/>
          <w:b w:val="0"/>
          <w:bdr w:val="none" w:sz="0" w:space="0" w:color="auto" w:frame="1"/>
        </w:rPr>
      </w:pPr>
      <w:r w:rsidRPr="00130CB8">
        <w:rPr>
          <w:rStyle w:val="Forte"/>
          <w:b w:val="0"/>
          <w:bdr w:val="none" w:sz="0" w:space="0" w:color="auto" w:frame="1"/>
        </w:rPr>
        <w:t>2.1</w:t>
      </w:r>
      <w:r>
        <w:rPr>
          <w:rStyle w:val="Forte"/>
          <w:b w:val="0"/>
          <w:bdr w:val="none" w:sz="0" w:space="0" w:color="auto" w:frame="1"/>
        </w:rPr>
        <w:t>.</w:t>
      </w:r>
      <w:r w:rsidRPr="00130CB8">
        <w:rPr>
          <w:rStyle w:val="Forte"/>
          <w:b w:val="0"/>
          <w:bdr w:val="none" w:sz="0" w:space="0" w:color="auto" w:frame="1"/>
        </w:rPr>
        <w:t xml:space="preserve"> A presente licitação é regulada pelos seguintes dispositivos legais:</w:t>
      </w:r>
    </w:p>
    <w:p w:rsidR="00462ABD" w:rsidRPr="008C2A72" w:rsidRDefault="00462ABD" w:rsidP="00462ABD">
      <w:pPr>
        <w:pStyle w:val="NormalWeb"/>
        <w:shd w:val="clear" w:color="auto" w:fill="FFFFFF"/>
        <w:spacing w:before="0" w:beforeAutospacing="0" w:after="120" w:afterAutospacing="0" w:line="360" w:lineRule="auto"/>
        <w:jc w:val="both"/>
        <w:rPr>
          <w:rStyle w:val="Forte"/>
          <w:b w:val="0"/>
          <w:bdr w:val="none" w:sz="0" w:space="0" w:color="auto" w:frame="1"/>
        </w:rPr>
      </w:pPr>
      <w:proofErr w:type="gramStart"/>
      <w:r w:rsidRPr="008C2A72">
        <w:rPr>
          <w:rStyle w:val="Forte"/>
          <w:b w:val="0"/>
          <w:bdr w:val="none" w:sz="0" w:space="0" w:color="auto" w:frame="1"/>
        </w:rPr>
        <w:t>2.2 Lei</w:t>
      </w:r>
      <w:proofErr w:type="gramEnd"/>
      <w:r w:rsidRPr="008C2A72">
        <w:rPr>
          <w:rStyle w:val="Forte"/>
          <w:b w:val="0"/>
          <w:bdr w:val="none" w:sz="0" w:space="0" w:color="auto" w:frame="1"/>
        </w:rPr>
        <w:t xml:space="preserve"> federal nº 8.666 de 21 de junho de 1993 e alterações posteriores;</w:t>
      </w:r>
    </w:p>
    <w:p w:rsidR="00462ABD" w:rsidRPr="00130CB8" w:rsidRDefault="00462ABD" w:rsidP="00462ABD">
      <w:pPr>
        <w:pStyle w:val="NormalWeb"/>
        <w:shd w:val="clear" w:color="auto" w:fill="FFFFFF"/>
        <w:spacing w:before="0" w:beforeAutospacing="0" w:after="120" w:afterAutospacing="0" w:line="360" w:lineRule="auto"/>
        <w:jc w:val="both"/>
        <w:rPr>
          <w:rStyle w:val="Forte"/>
          <w:b w:val="0"/>
          <w:sz w:val="4"/>
          <w:szCs w:val="4"/>
          <w:bdr w:val="none" w:sz="0" w:space="0" w:color="auto" w:frame="1"/>
        </w:rPr>
      </w:pPr>
    </w:p>
    <w:p w:rsidR="00462ABD" w:rsidRPr="008C2A72" w:rsidRDefault="00462ABD" w:rsidP="00462ABD">
      <w:pPr>
        <w:pStyle w:val="NormalWeb"/>
        <w:shd w:val="clear" w:color="auto" w:fill="FFFFFF"/>
        <w:spacing w:before="0" w:beforeAutospacing="0" w:after="0" w:afterAutospacing="0" w:line="360" w:lineRule="auto"/>
        <w:jc w:val="both"/>
      </w:pPr>
      <w:r w:rsidRPr="008C2A72">
        <w:rPr>
          <w:rStyle w:val="Forte"/>
          <w:u w:val="single"/>
          <w:bdr w:val="none" w:sz="0" w:space="0" w:color="auto" w:frame="1"/>
        </w:rPr>
        <w:t>3 - DO HORÁRIO, LOCAL E CONDIÇÕES PARA VISITAÇÃO</w:t>
      </w:r>
    </w:p>
    <w:p w:rsidR="00462ABD" w:rsidRPr="008C2A72" w:rsidRDefault="00462ABD" w:rsidP="00462ABD">
      <w:pPr>
        <w:pStyle w:val="NormalWeb"/>
        <w:shd w:val="clear" w:color="auto" w:fill="FFFFFF"/>
        <w:spacing w:before="0" w:beforeAutospacing="0" w:after="0" w:afterAutospacing="0" w:line="360" w:lineRule="auto"/>
        <w:jc w:val="both"/>
        <w:rPr>
          <w:shd w:val="clear" w:color="auto" w:fill="FFFFFF"/>
        </w:rPr>
      </w:pPr>
      <w:r w:rsidRPr="008C2A72">
        <w:rPr>
          <w:bdr w:val="none" w:sz="0" w:space="0" w:color="auto" w:frame="1"/>
        </w:rPr>
        <w:t xml:space="preserve">3.1 Os bens objeto deste Leilão poderão ser visitados pelos interessados </w:t>
      </w:r>
      <w:r w:rsidR="00E21D49" w:rsidRPr="008C2A72">
        <w:t>nos dias úteis das 07h3</w:t>
      </w:r>
      <w:r w:rsidRPr="008C2A72">
        <w:t>0min as 1</w:t>
      </w:r>
      <w:r w:rsidR="00CC3F8D">
        <w:t>0h0</w:t>
      </w:r>
      <w:r w:rsidR="00E21D49" w:rsidRPr="008C2A72">
        <w:t>0min e das 13h30min as 16</w:t>
      </w:r>
      <w:r w:rsidR="00CC3F8D">
        <w:t>h0</w:t>
      </w:r>
      <w:r w:rsidRPr="008C2A72">
        <w:t xml:space="preserve">0min </w:t>
      </w:r>
      <w:r w:rsidR="005E5C4B">
        <w:rPr>
          <w:bdr w:val="none" w:sz="0" w:space="0" w:color="auto" w:frame="1"/>
        </w:rPr>
        <w:t>do</w:t>
      </w:r>
      <w:r w:rsidRPr="00C332F6">
        <w:rPr>
          <w:bdr w:val="none" w:sz="0" w:space="0" w:color="auto" w:frame="1"/>
        </w:rPr>
        <w:t xml:space="preserve"> </w:t>
      </w:r>
      <w:r w:rsidR="00C332F6" w:rsidRPr="00C332F6">
        <w:rPr>
          <w:bdr w:val="none" w:sz="0" w:space="0" w:color="auto" w:frame="1"/>
        </w:rPr>
        <w:t xml:space="preserve">dia </w:t>
      </w:r>
      <w:r w:rsidR="005E5C4B">
        <w:rPr>
          <w:bdr w:val="none" w:sz="0" w:space="0" w:color="auto" w:frame="1"/>
        </w:rPr>
        <w:t xml:space="preserve">05 </w:t>
      </w:r>
      <w:r w:rsidR="00E21D49" w:rsidRPr="00C332F6">
        <w:rPr>
          <w:bdr w:val="none" w:sz="0" w:space="0" w:color="auto" w:frame="1"/>
        </w:rPr>
        <w:t xml:space="preserve">de </w:t>
      </w:r>
      <w:r w:rsidR="00C332F6" w:rsidRPr="00C332F6">
        <w:rPr>
          <w:bdr w:val="none" w:sz="0" w:space="0" w:color="auto" w:frame="1"/>
        </w:rPr>
        <w:t>Março</w:t>
      </w:r>
      <w:r w:rsidRPr="00C332F6">
        <w:rPr>
          <w:bdr w:val="none" w:sz="0" w:space="0" w:color="auto" w:frame="1"/>
        </w:rPr>
        <w:t xml:space="preserve"> de </w:t>
      </w:r>
      <w:r w:rsidR="006F6B23" w:rsidRPr="00C332F6">
        <w:rPr>
          <w:bdr w:val="none" w:sz="0" w:space="0" w:color="auto" w:frame="1"/>
        </w:rPr>
        <w:t>2020</w:t>
      </w:r>
      <w:r w:rsidRPr="008C2A72">
        <w:rPr>
          <w:bdr w:val="none" w:sz="0" w:space="0" w:color="auto" w:frame="1"/>
        </w:rPr>
        <w:t xml:space="preserve">, até o </w:t>
      </w:r>
      <w:r w:rsidR="00AD6D05">
        <w:rPr>
          <w:bdr w:val="none" w:sz="0" w:space="0" w:color="auto" w:frame="1"/>
        </w:rPr>
        <w:t xml:space="preserve">dia anterior da </w:t>
      </w:r>
      <w:r w:rsidRPr="008C2A72">
        <w:rPr>
          <w:bdr w:val="none" w:sz="0" w:space="0" w:color="auto" w:frame="1"/>
        </w:rPr>
        <w:t xml:space="preserve">realização do leilão, </w:t>
      </w:r>
      <w:r w:rsidRPr="008C2A72">
        <w:rPr>
          <w:shd w:val="clear" w:color="auto" w:fill="FFFFFF"/>
        </w:rPr>
        <w:t xml:space="preserve">tendo em vista que </w:t>
      </w:r>
      <w:proofErr w:type="gramStart"/>
      <w:r w:rsidRPr="008C2A72">
        <w:rPr>
          <w:shd w:val="clear" w:color="auto" w:fill="FFFFFF"/>
        </w:rPr>
        <w:t>todo e qualquer bem</w:t>
      </w:r>
      <w:r w:rsidRPr="008C2A72">
        <w:rPr>
          <w:rStyle w:val="apple-converted-space"/>
          <w:shd w:val="clear" w:color="auto" w:fill="FFFFFF"/>
        </w:rPr>
        <w:t> </w:t>
      </w:r>
      <w:r w:rsidRPr="008C2A72">
        <w:rPr>
          <w:u w:val="single"/>
          <w:bdr w:val="none" w:sz="0" w:space="0" w:color="auto" w:frame="1"/>
          <w:shd w:val="clear" w:color="auto" w:fill="FFFFFF"/>
        </w:rPr>
        <w:t>será</w:t>
      </w:r>
      <w:proofErr w:type="gramEnd"/>
      <w:r w:rsidRPr="008C2A72">
        <w:rPr>
          <w:u w:val="single"/>
          <w:bdr w:val="none" w:sz="0" w:space="0" w:color="auto" w:frame="1"/>
          <w:shd w:val="clear" w:color="auto" w:fill="FFFFFF"/>
        </w:rPr>
        <w:t xml:space="preserve"> vendido</w:t>
      </w:r>
      <w:r w:rsidR="00D70F49" w:rsidRPr="008C2A72">
        <w:rPr>
          <w:u w:val="single"/>
          <w:bdr w:val="none" w:sz="0" w:space="0" w:color="auto" w:frame="1"/>
          <w:shd w:val="clear" w:color="auto" w:fill="FFFFFF"/>
        </w:rPr>
        <w:t xml:space="preserve"> </w:t>
      </w:r>
      <w:r w:rsidRPr="008C2A72">
        <w:rPr>
          <w:u w:val="single"/>
          <w:bdr w:val="none" w:sz="0" w:space="0" w:color="auto" w:frame="1"/>
          <w:shd w:val="clear" w:color="auto" w:fill="FFFFFF"/>
        </w:rPr>
        <w:t>no estado em que se encontra, conforme anexo I deste edital</w:t>
      </w:r>
      <w:r w:rsidRPr="008C2A72">
        <w:rPr>
          <w:shd w:val="clear" w:color="auto" w:fill="FFFFFF"/>
        </w:rPr>
        <w:t>. Quaisquer divergências deverão ser peticionadas anteriormente a data a realização do Leilão.</w:t>
      </w:r>
    </w:p>
    <w:p w:rsidR="00E21D49" w:rsidRPr="008C2A72" w:rsidRDefault="00E21D49" w:rsidP="00E21D49">
      <w:pPr>
        <w:spacing w:line="360" w:lineRule="auto"/>
        <w:jc w:val="both"/>
        <w:rPr>
          <w:rFonts w:ascii="Times New Roman" w:hAnsi="Times New Roman"/>
          <w:sz w:val="24"/>
          <w:szCs w:val="24"/>
        </w:rPr>
      </w:pPr>
      <w:r w:rsidRPr="00C332F6">
        <w:rPr>
          <w:rFonts w:ascii="Times New Roman" w:hAnsi="Times New Roman"/>
          <w:shd w:val="clear" w:color="auto" w:fill="FFFFFF"/>
        </w:rPr>
        <w:t>3.</w:t>
      </w:r>
      <w:r w:rsidR="00510713" w:rsidRPr="00C332F6">
        <w:rPr>
          <w:rFonts w:ascii="Times New Roman" w:hAnsi="Times New Roman"/>
          <w:shd w:val="clear" w:color="auto" w:fill="FFFFFF"/>
        </w:rPr>
        <w:t>1.</w:t>
      </w:r>
      <w:r w:rsidRPr="00C332F6">
        <w:rPr>
          <w:rFonts w:ascii="Times New Roman" w:hAnsi="Times New Roman"/>
          <w:shd w:val="clear" w:color="auto" w:fill="FFFFFF"/>
        </w:rPr>
        <w:t xml:space="preserve">2 </w:t>
      </w:r>
      <w:r w:rsidRPr="00C332F6">
        <w:rPr>
          <w:rFonts w:ascii="Times New Roman" w:hAnsi="Times New Roman"/>
          <w:sz w:val="24"/>
          <w:szCs w:val="24"/>
        </w:rPr>
        <w:t>Os</w:t>
      </w:r>
      <w:r w:rsidRPr="008C2A72">
        <w:rPr>
          <w:rFonts w:ascii="Times New Roman" w:hAnsi="Times New Roman"/>
          <w:sz w:val="24"/>
          <w:szCs w:val="24"/>
        </w:rPr>
        <w:t xml:space="preserve"> objetos do presente edital, encontram-se recolhidos no pátio da oficina mecânica, sito à </w:t>
      </w:r>
      <w:proofErr w:type="gramStart"/>
      <w:r w:rsidRPr="008C2A72">
        <w:rPr>
          <w:rFonts w:ascii="Times New Roman" w:hAnsi="Times New Roman"/>
          <w:sz w:val="24"/>
          <w:szCs w:val="24"/>
        </w:rPr>
        <w:t>rua</w:t>
      </w:r>
      <w:proofErr w:type="gramEnd"/>
      <w:r w:rsidRPr="008C2A72">
        <w:rPr>
          <w:rFonts w:ascii="Times New Roman" w:hAnsi="Times New Roman"/>
          <w:sz w:val="24"/>
          <w:szCs w:val="24"/>
        </w:rPr>
        <w:t xml:space="preserve"> Presidente Vargas nº 1.244, as informações necessárias serão prestadas no mesmo local, </w:t>
      </w:r>
      <w:r w:rsidR="00510713" w:rsidRPr="008C2A72">
        <w:rPr>
          <w:rFonts w:ascii="Times New Roman" w:hAnsi="Times New Roman"/>
          <w:sz w:val="24"/>
          <w:szCs w:val="24"/>
        </w:rPr>
        <w:t>no horário supramencionado</w:t>
      </w:r>
      <w:r w:rsidRPr="008C2A72">
        <w:rPr>
          <w:rFonts w:ascii="Times New Roman" w:hAnsi="Times New Roman"/>
          <w:sz w:val="24"/>
          <w:szCs w:val="24"/>
        </w:rPr>
        <w:t xml:space="preserve">, pelo senhor: Fernando </w:t>
      </w:r>
      <w:proofErr w:type="spellStart"/>
      <w:r w:rsidRPr="008C2A72">
        <w:rPr>
          <w:rFonts w:ascii="Times New Roman" w:hAnsi="Times New Roman"/>
          <w:sz w:val="24"/>
          <w:szCs w:val="24"/>
        </w:rPr>
        <w:t>Tabarelli</w:t>
      </w:r>
      <w:proofErr w:type="spellEnd"/>
      <w:r w:rsidRPr="008C2A72">
        <w:rPr>
          <w:rFonts w:ascii="Times New Roman" w:hAnsi="Times New Roman"/>
          <w:sz w:val="24"/>
          <w:szCs w:val="24"/>
        </w:rPr>
        <w:t xml:space="preserve"> (mecânico municipal), Telefone (18) 3706-1345.</w:t>
      </w:r>
    </w:p>
    <w:p w:rsidR="00510713" w:rsidRPr="008C2A72" w:rsidRDefault="00510713" w:rsidP="00510713">
      <w:pPr>
        <w:spacing w:line="360" w:lineRule="auto"/>
        <w:jc w:val="both"/>
        <w:rPr>
          <w:rFonts w:ascii="Times New Roman" w:hAnsi="Times New Roman"/>
          <w:sz w:val="24"/>
          <w:szCs w:val="24"/>
        </w:rPr>
      </w:pPr>
      <w:r w:rsidRPr="008C2A72">
        <w:rPr>
          <w:rFonts w:ascii="Times New Roman" w:hAnsi="Times New Roman"/>
          <w:sz w:val="24"/>
          <w:szCs w:val="24"/>
        </w:rPr>
        <w:lastRenderedPageBreak/>
        <w:t>3.1.3 Os bens doravante serão vendidos no estado e condições em que se encontram, pressupondo-se que tenham sido previamente examinados pelos licitantes, não cabendo qualquer reclamação poste</w:t>
      </w:r>
      <w:r w:rsidR="00C332F6">
        <w:rPr>
          <w:rFonts w:ascii="Times New Roman" w:hAnsi="Times New Roman"/>
          <w:sz w:val="24"/>
          <w:szCs w:val="24"/>
        </w:rPr>
        <w:t xml:space="preserve">rior quanto às suas qualidades, </w:t>
      </w:r>
      <w:r w:rsidRPr="008C2A72">
        <w:rPr>
          <w:rFonts w:ascii="Times New Roman" w:hAnsi="Times New Roman"/>
          <w:sz w:val="24"/>
          <w:szCs w:val="24"/>
        </w:rPr>
        <w:t xml:space="preserve">condições intrínsecas e extrínsecas ou mesmo as providências referentes à retirada e transporte do(s) </w:t>
      </w:r>
      <w:proofErr w:type="gramStart"/>
      <w:r w:rsidRPr="008C2A72">
        <w:rPr>
          <w:rFonts w:ascii="Times New Roman" w:hAnsi="Times New Roman"/>
          <w:sz w:val="24"/>
          <w:szCs w:val="24"/>
        </w:rPr>
        <w:t>bem(</w:t>
      </w:r>
      <w:proofErr w:type="spellStart"/>
      <w:proofErr w:type="gramEnd"/>
      <w:r w:rsidRPr="008C2A72">
        <w:rPr>
          <w:rFonts w:ascii="Times New Roman" w:hAnsi="Times New Roman"/>
          <w:sz w:val="24"/>
          <w:szCs w:val="24"/>
        </w:rPr>
        <w:t>ns</w:t>
      </w:r>
      <w:proofErr w:type="spellEnd"/>
      <w:r w:rsidRPr="008C2A72">
        <w:rPr>
          <w:rFonts w:ascii="Times New Roman" w:hAnsi="Times New Roman"/>
          <w:sz w:val="24"/>
          <w:szCs w:val="24"/>
        </w:rPr>
        <w:t xml:space="preserve">) arrematado(s). O MUNICÍPIO DE SUZANAPOLIS NÃO RESPONDERÁ POR QUALQUER NECESSIDADE DE CONSERTO, MANUTENÇÃO, REPARO, TROCA DE PEÇAS OU QUALQUER OUTRO CUSTO QUE VIER A SER </w:t>
      </w:r>
      <w:proofErr w:type="gramStart"/>
      <w:r w:rsidRPr="008C2A72">
        <w:rPr>
          <w:rFonts w:ascii="Times New Roman" w:hAnsi="Times New Roman"/>
          <w:sz w:val="24"/>
          <w:szCs w:val="24"/>
        </w:rPr>
        <w:t>CONSTATADO APÓS O ARREMATE E RETIRADA DO VEÍCULO</w:t>
      </w:r>
      <w:proofErr w:type="gramEnd"/>
      <w:r w:rsidRPr="008C2A72">
        <w:rPr>
          <w:rFonts w:ascii="Times New Roman" w:hAnsi="Times New Roman"/>
          <w:sz w:val="24"/>
          <w:szCs w:val="24"/>
        </w:rPr>
        <w:t>.</w:t>
      </w:r>
    </w:p>
    <w:p w:rsidR="00462ABD" w:rsidRPr="00130CB8" w:rsidRDefault="00462ABD" w:rsidP="00462ABD">
      <w:pPr>
        <w:pStyle w:val="NormalWeb"/>
        <w:shd w:val="clear" w:color="auto" w:fill="FFFFFF"/>
        <w:spacing w:before="0" w:beforeAutospacing="0" w:after="0" w:afterAutospacing="0" w:line="360" w:lineRule="auto"/>
        <w:jc w:val="both"/>
        <w:rPr>
          <w:b/>
          <w:u w:val="single"/>
        </w:rPr>
      </w:pPr>
      <w:r w:rsidRPr="00130CB8">
        <w:rPr>
          <w:b/>
          <w:u w:val="single"/>
        </w:rPr>
        <w:t xml:space="preserve">4. CONDIÇÕES DE PARTICIPAÇÃO E CREDENCIAMENTO </w:t>
      </w:r>
    </w:p>
    <w:p w:rsidR="00462ABD" w:rsidRPr="00130CB8" w:rsidRDefault="00462ABD" w:rsidP="00462ABD">
      <w:pPr>
        <w:pStyle w:val="NormalWeb"/>
        <w:shd w:val="clear" w:color="auto" w:fill="FFFFFF"/>
        <w:spacing w:before="0" w:beforeAutospacing="0" w:after="0" w:afterAutospacing="0" w:line="360" w:lineRule="auto"/>
        <w:jc w:val="both"/>
      </w:pPr>
      <w:r w:rsidRPr="00130CB8">
        <w:t>4.1. Poderão participar do Leilão todas as pessoas físicas maiores e capazes, e as pessoas jurídicas devidamente constituídas na forma da lei.</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 xml:space="preserve">4.2. Os envelopes contendo as </w:t>
      </w:r>
      <w:r w:rsidR="00B07680">
        <w:rPr>
          <w:rFonts w:ascii="Times New Roman" w:hAnsi="Times New Roman"/>
          <w:sz w:val="24"/>
          <w:szCs w:val="24"/>
        </w:rPr>
        <w:t>documentações e as</w:t>
      </w:r>
      <w:r w:rsidR="00B07680" w:rsidRPr="00130CB8">
        <w:rPr>
          <w:rFonts w:ascii="Times New Roman" w:hAnsi="Times New Roman"/>
          <w:sz w:val="24"/>
          <w:szCs w:val="24"/>
        </w:rPr>
        <w:t xml:space="preserve"> </w:t>
      </w:r>
      <w:r w:rsidRPr="00130CB8">
        <w:rPr>
          <w:rFonts w:ascii="Times New Roman" w:hAnsi="Times New Roman"/>
          <w:sz w:val="24"/>
          <w:szCs w:val="24"/>
        </w:rPr>
        <w:t>propostas deve</w:t>
      </w:r>
      <w:r w:rsidR="00C332F6">
        <w:rPr>
          <w:rFonts w:ascii="Times New Roman" w:hAnsi="Times New Roman"/>
          <w:sz w:val="24"/>
          <w:szCs w:val="24"/>
        </w:rPr>
        <w:t xml:space="preserve">rão ser protocolados até </w:t>
      </w:r>
      <w:proofErr w:type="gramStart"/>
      <w:r w:rsidR="00C332F6">
        <w:rPr>
          <w:rFonts w:ascii="Times New Roman" w:hAnsi="Times New Roman"/>
          <w:sz w:val="24"/>
          <w:szCs w:val="24"/>
        </w:rPr>
        <w:t>às</w:t>
      </w:r>
      <w:proofErr w:type="gramEnd"/>
      <w:r w:rsidR="00C332F6">
        <w:rPr>
          <w:rFonts w:ascii="Times New Roman" w:hAnsi="Times New Roman"/>
          <w:sz w:val="24"/>
          <w:szCs w:val="24"/>
        </w:rPr>
        <w:t xml:space="preserve"> 09h00</w:t>
      </w:r>
      <w:r w:rsidRPr="00130CB8">
        <w:rPr>
          <w:rFonts w:ascii="Times New Roman" w:hAnsi="Times New Roman"/>
          <w:sz w:val="24"/>
          <w:szCs w:val="24"/>
        </w:rPr>
        <w:t xml:space="preserve">min do dia </w:t>
      </w:r>
      <w:r w:rsidR="00C332F6">
        <w:rPr>
          <w:rFonts w:ascii="Times New Roman" w:hAnsi="Times New Roman"/>
          <w:sz w:val="24"/>
          <w:szCs w:val="24"/>
        </w:rPr>
        <w:t xml:space="preserve">24 </w:t>
      </w:r>
      <w:r w:rsidRPr="00130CB8">
        <w:rPr>
          <w:rFonts w:ascii="Times New Roman" w:hAnsi="Times New Roman"/>
          <w:sz w:val="24"/>
          <w:szCs w:val="24"/>
        </w:rPr>
        <w:t xml:space="preserve">de </w:t>
      </w:r>
      <w:r w:rsidR="00C332F6">
        <w:rPr>
          <w:rFonts w:ascii="Times New Roman" w:hAnsi="Times New Roman"/>
          <w:sz w:val="24"/>
          <w:szCs w:val="24"/>
        </w:rPr>
        <w:t xml:space="preserve">Março </w:t>
      </w:r>
      <w:r w:rsidRPr="00130CB8">
        <w:rPr>
          <w:rFonts w:ascii="Times New Roman" w:hAnsi="Times New Roman"/>
          <w:sz w:val="24"/>
          <w:szCs w:val="24"/>
        </w:rPr>
        <w:t xml:space="preserve">de </w:t>
      </w:r>
      <w:r w:rsidR="006F6B23">
        <w:rPr>
          <w:rFonts w:ascii="Times New Roman" w:hAnsi="Times New Roman"/>
          <w:sz w:val="24"/>
          <w:szCs w:val="24"/>
        </w:rPr>
        <w:t>2020</w:t>
      </w:r>
      <w:r w:rsidRPr="00130CB8">
        <w:rPr>
          <w:rFonts w:ascii="Times New Roman" w:hAnsi="Times New Roman"/>
          <w:sz w:val="24"/>
          <w:szCs w:val="24"/>
        </w:rPr>
        <w:t>, no Setor de Licitação, sito a Avenida 1º de Maio nº 456, devendo os envelopes estarem devidamente fechados, identificados com o os seguintes dizeres externos:</w:t>
      </w:r>
    </w:p>
    <w:p w:rsidR="00462ABD" w:rsidRPr="00946274" w:rsidRDefault="00462ABD" w:rsidP="00462ABD">
      <w:pPr>
        <w:pStyle w:val="SemEspaamento"/>
        <w:jc w:val="both"/>
        <w:rPr>
          <w:rFonts w:ascii="Times New Roman" w:eastAsia="Arial Unicode MS" w:hAnsi="Times New Roman" w:cs="Times New Roman"/>
          <w:b/>
        </w:rPr>
      </w:pPr>
      <w:r w:rsidRPr="00130CB8">
        <w:rPr>
          <w:rFonts w:ascii="Times New Roman" w:eastAsia="Arial Unicode MS" w:hAnsi="Times New Roman" w:cs="Times New Roman"/>
        </w:rPr>
        <w:t xml:space="preserve">4.2.1. </w:t>
      </w:r>
      <w:r w:rsidRPr="00946274">
        <w:rPr>
          <w:rFonts w:ascii="Times New Roman" w:eastAsia="Arial Unicode MS" w:hAnsi="Times New Roman" w:cs="Times New Roman"/>
          <w:b/>
        </w:rPr>
        <w:t>O envelope Documento deverá vir identificado:</w:t>
      </w:r>
    </w:p>
    <w:p w:rsidR="00462ABD" w:rsidRPr="00130CB8" w:rsidRDefault="00462ABD" w:rsidP="00462ABD">
      <w:pPr>
        <w:pStyle w:val="SemEspaamento"/>
        <w:jc w:val="both"/>
        <w:rPr>
          <w:rFonts w:ascii="Times New Roman" w:eastAsia="Arial Unicode MS" w:hAnsi="Times New Roman" w:cs="Times New Roman"/>
        </w:rPr>
      </w:pPr>
      <w:r w:rsidRPr="00130CB8">
        <w:rPr>
          <w:rFonts w:ascii="Times New Roman" w:eastAsia="Arial Unicode MS" w:hAnsi="Times New Roman" w:cs="Times New Roman"/>
        </w:rPr>
        <w:t>Prefeitura Municipal de Suzanápolis, Processo nº 0</w:t>
      </w:r>
      <w:r w:rsidR="005E5C4B">
        <w:rPr>
          <w:rFonts w:ascii="Times New Roman" w:eastAsia="Arial Unicode MS" w:hAnsi="Times New Roman" w:cs="Times New Roman"/>
        </w:rPr>
        <w:t>18</w:t>
      </w:r>
      <w:r w:rsidRPr="00130CB8">
        <w:rPr>
          <w:rFonts w:ascii="Times New Roman" w:eastAsia="Arial Unicode MS" w:hAnsi="Times New Roman" w:cs="Times New Roman"/>
        </w:rPr>
        <w:t>/</w:t>
      </w:r>
      <w:r w:rsidR="006F6B23">
        <w:rPr>
          <w:rFonts w:ascii="Times New Roman" w:eastAsia="Arial Unicode MS" w:hAnsi="Times New Roman" w:cs="Times New Roman"/>
        </w:rPr>
        <w:t>2020</w:t>
      </w:r>
      <w:r w:rsidRPr="00130CB8">
        <w:rPr>
          <w:rFonts w:ascii="Times New Roman" w:eastAsia="Arial Unicode MS" w:hAnsi="Times New Roman" w:cs="Times New Roman"/>
        </w:rPr>
        <w:t xml:space="preserve"> e Leilão n° 0</w:t>
      </w:r>
      <w:r w:rsidR="005E5C4B">
        <w:rPr>
          <w:rFonts w:ascii="Times New Roman" w:eastAsia="Arial Unicode MS" w:hAnsi="Times New Roman" w:cs="Times New Roman"/>
        </w:rPr>
        <w:t>01</w:t>
      </w:r>
      <w:r w:rsidRPr="00130CB8">
        <w:rPr>
          <w:rFonts w:ascii="Times New Roman" w:eastAsia="Arial Unicode MS" w:hAnsi="Times New Roman" w:cs="Times New Roman"/>
        </w:rPr>
        <w:t>/</w:t>
      </w:r>
      <w:r w:rsidR="006F6B23">
        <w:rPr>
          <w:rFonts w:ascii="Times New Roman" w:eastAsia="Arial Unicode MS" w:hAnsi="Times New Roman" w:cs="Times New Roman"/>
        </w:rPr>
        <w:t>2020</w:t>
      </w:r>
    </w:p>
    <w:p w:rsidR="00462ABD" w:rsidRDefault="00113A94" w:rsidP="00462ABD">
      <w:pPr>
        <w:pStyle w:val="SemEspaamento"/>
        <w:jc w:val="both"/>
        <w:rPr>
          <w:rFonts w:ascii="Times New Roman" w:eastAsia="Arial Unicode MS" w:hAnsi="Times New Roman" w:cs="Times New Roman"/>
        </w:rPr>
      </w:pPr>
      <w:r w:rsidRPr="00130CB8">
        <w:rPr>
          <w:rFonts w:ascii="Times New Roman" w:eastAsia="Arial Unicode MS" w:hAnsi="Times New Roman" w:cs="Times New Roman"/>
        </w:rPr>
        <w:t xml:space="preserve">Nome do proponente </w:t>
      </w:r>
      <w:r>
        <w:rPr>
          <w:rFonts w:ascii="Times New Roman" w:eastAsia="Arial Unicode MS" w:hAnsi="Times New Roman" w:cs="Times New Roman"/>
        </w:rPr>
        <w:t>(pessoa física ou jurídica) e</w:t>
      </w:r>
      <w:r w:rsidR="00462ABD" w:rsidRPr="00130CB8">
        <w:rPr>
          <w:rFonts w:ascii="Times New Roman" w:eastAsia="Arial Unicode MS" w:hAnsi="Times New Roman" w:cs="Times New Roman"/>
        </w:rPr>
        <w:t xml:space="preserve"> Endereço completo</w:t>
      </w:r>
      <w:r w:rsidR="00946274">
        <w:rPr>
          <w:rFonts w:ascii="Times New Roman" w:eastAsia="Arial Unicode MS" w:hAnsi="Times New Roman" w:cs="Times New Roman"/>
        </w:rPr>
        <w:t xml:space="preserve"> </w:t>
      </w:r>
    </w:p>
    <w:p w:rsidR="00D70F49" w:rsidRPr="00946274" w:rsidRDefault="00D70F49" w:rsidP="00D70F49">
      <w:pPr>
        <w:pStyle w:val="SemEspaamento"/>
        <w:rPr>
          <w:rFonts w:ascii="Times New Roman" w:eastAsia="Arial Unicode MS" w:hAnsi="Times New Roman" w:cs="Times New Roman"/>
          <w:b/>
        </w:rPr>
      </w:pPr>
      <w:r w:rsidRPr="00946274">
        <w:rPr>
          <w:rFonts w:ascii="Times New Roman" w:eastAsia="Arial Unicode MS" w:hAnsi="Times New Roman" w:cs="Times New Roman"/>
          <w:b/>
        </w:rPr>
        <w:t>“Documento”</w:t>
      </w:r>
    </w:p>
    <w:p w:rsidR="00462ABD" w:rsidRPr="00130CB8" w:rsidRDefault="00462ABD" w:rsidP="00462ABD">
      <w:pPr>
        <w:pStyle w:val="SemEspaamento"/>
        <w:jc w:val="both"/>
        <w:rPr>
          <w:rFonts w:ascii="Times New Roman" w:eastAsia="Arial Unicode MS" w:hAnsi="Times New Roman" w:cs="Times New Roman"/>
        </w:rPr>
      </w:pPr>
    </w:p>
    <w:p w:rsidR="00462ABD" w:rsidRPr="00946274" w:rsidRDefault="00604EC6" w:rsidP="00462ABD">
      <w:pPr>
        <w:pStyle w:val="SemEspaamento"/>
        <w:jc w:val="both"/>
        <w:rPr>
          <w:rFonts w:ascii="Times New Roman" w:eastAsia="Arial Unicode MS" w:hAnsi="Times New Roman" w:cs="Times New Roman"/>
          <w:b/>
        </w:rPr>
      </w:pPr>
      <w:r>
        <w:rPr>
          <w:rFonts w:ascii="Times New Roman" w:eastAsia="Arial Unicode MS" w:hAnsi="Times New Roman" w:cs="Times New Roman"/>
        </w:rPr>
        <w:t xml:space="preserve">4.2.2. </w:t>
      </w:r>
      <w:r w:rsidRPr="00946274">
        <w:rPr>
          <w:rFonts w:ascii="Times New Roman" w:eastAsia="Arial Unicode MS" w:hAnsi="Times New Roman" w:cs="Times New Roman"/>
          <w:b/>
        </w:rPr>
        <w:t>O envelope P</w:t>
      </w:r>
      <w:r w:rsidR="00462ABD" w:rsidRPr="00946274">
        <w:rPr>
          <w:rFonts w:ascii="Times New Roman" w:eastAsia="Arial Unicode MS" w:hAnsi="Times New Roman" w:cs="Times New Roman"/>
          <w:b/>
        </w:rPr>
        <w:t>roposta deverá vir identificado:</w:t>
      </w:r>
    </w:p>
    <w:p w:rsidR="00462ABD" w:rsidRPr="00130CB8" w:rsidRDefault="00462ABD" w:rsidP="00462ABD">
      <w:pPr>
        <w:pStyle w:val="SemEspaamento"/>
        <w:jc w:val="both"/>
        <w:rPr>
          <w:rFonts w:ascii="Times New Roman" w:eastAsia="Arial Unicode MS" w:hAnsi="Times New Roman" w:cs="Times New Roman"/>
        </w:rPr>
      </w:pPr>
      <w:r w:rsidRPr="00130CB8">
        <w:rPr>
          <w:rFonts w:ascii="Times New Roman" w:eastAsia="Arial Unicode MS" w:hAnsi="Times New Roman" w:cs="Times New Roman"/>
        </w:rPr>
        <w:t>Prefeitura Municipal de Suzanápolis, Processo nº 0</w:t>
      </w:r>
      <w:r w:rsidR="005E5C4B">
        <w:rPr>
          <w:rFonts w:ascii="Times New Roman" w:eastAsia="Arial Unicode MS" w:hAnsi="Times New Roman" w:cs="Times New Roman"/>
        </w:rPr>
        <w:t>18</w:t>
      </w:r>
      <w:r w:rsidRPr="00130CB8">
        <w:rPr>
          <w:rFonts w:ascii="Times New Roman" w:eastAsia="Arial Unicode MS" w:hAnsi="Times New Roman" w:cs="Times New Roman"/>
        </w:rPr>
        <w:t>/</w:t>
      </w:r>
      <w:r w:rsidR="006F6B23">
        <w:rPr>
          <w:rFonts w:ascii="Times New Roman" w:eastAsia="Arial Unicode MS" w:hAnsi="Times New Roman" w:cs="Times New Roman"/>
        </w:rPr>
        <w:t xml:space="preserve">2020 </w:t>
      </w:r>
      <w:r w:rsidRPr="00130CB8">
        <w:rPr>
          <w:rFonts w:ascii="Times New Roman" w:eastAsia="Arial Unicode MS" w:hAnsi="Times New Roman" w:cs="Times New Roman"/>
        </w:rPr>
        <w:t>e Leilão n° 0</w:t>
      </w:r>
      <w:r w:rsidR="005E5C4B">
        <w:rPr>
          <w:rFonts w:ascii="Times New Roman" w:eastAsia="Arial Unicode MS" w:hAnsi="Times New Roman" w:cs="Times New Roman"/>
        </w:rPr>
        <w:t>01</w:t>
      </w:r>
      <w:r w:rsidRPr="00130CB8">
        <w:rPr>
          <w:rFonts w:ascii="Times New Roman" w:eastAsia="Arial Unicode MS" w:hAnsi="Times New Roman" w:cs="Times New Roman"/>
        </w:rPr>
        <w:t>/</w:t>
      </w:r>
      <w:r w:rsidR="006F6B23">
        <w:rPr>
          <w:rFonts w:ascii="Times New Roman" w:eastAsia="Arial Unicode MS" w:hAnsi="Times New Roman" w:cs="Times New Roman"/>
        </w:rPr>
        <w:t>2020</w:t>
      </w:r>
    </w:p>
    <w:p w:rsidR="00462ABD" w:rsidRDefault="00462ABD" w:rsidP="00D70F49">
      <w:pPr>
        <w:pStyle w:val="SemEspaamento"/>
        <w:jc w:val="both"/>
        <w:rPr>
          <w:rFonts w:ascii="Times New Roman" w:eastAsia="Arial Unicode MS" w:hAnsi="Times New Roman" w:cs="Times New Roman"/>
        </w:rPr>
      </w:pPr>
      <w:r w:rsidRPr="00130CB8">
        <w:rPr>
          <w:rFonts w:ascii="Times New Roman" w:eastAsia="Arial Unicode MS" w:hAnsi="Times New Roman" w:cs="Times New Roman"/>
        </w:rPr>
        <w:t xml:space="preserve">Nome do proponente </w:t>
      </w:r>
      <w:r w:rsidR="00113A94">
        <w:rPr>
          <w:rFonts w:ascii="Times New Roman" w:eastAsia="Arial Unicode MS" w:hAnsi="Times New Roman" w:cs="Times New Roman"/>
        </w:rPr>
        <w:t>(pessoa física ou jurídica) e</w:t>
      </w:r>
      <w:r w:rsidRPr="00130CB8">
        <w:rPr>
          <w:rFonts w:ascii="Times New Roman" w:eastAsia="Arial Unicode MS" w:hAnsi="Times New Roman" w:cs="Times New Roman"/>
        </w:rPr>
        <w:t xml:space="preserve"> Endereço completo</w:t>
      </w:r>
      <w:r w:rsidR="00113A94">
        <w:rPr>
          <w:rFonts w:ascii="Times New Roman" w:eastAsia="Arial Unicode MS" w:hAnsi="Times New Roman" w:cs="Times New Roman"/>
        </w:rPr>
        <w:t>.</w:t>
      </w:r>
    </w:p>
    <w:p w:rsidR="00D70F49" w:rsidRPr="00946274" w:rsidRDefault="00D70F49" w:rsidP="00D70F49">
      <w:pPr>
        <w:pStyle w:val="SemEspaamento"/>
        <w:rPr>
          <w:rFonts w:ascii="Times New Roman" w:eastAsia="Arial Unicode MS" w:hAnsi="Times New Roman" w:cs="Times New Roman"/>
          <w:b/>
        </w:rPr>
      </w:pPr>
      <w:r w:rsidRPr="00946274">
        <w:rPr>
          <w:rFonts w:ascii="Times New Roman" w:eastAsia="Arial Unicode MS" w:hAnsi="Times New Roman" w:cs="Times New Roman"/>
          <w:b/>
        </w:rPr>
        <w:t>“Proposta”</w:t>
      </w:r>
    </w:p>
    <w:p w:rsidR="00D70F49" w:rsidRPr="00130CB8" w:rsidRDefault="00D70F49" w:rsidP="00D70F49">
      <w:pPr>
        <w:pStyle w:val="SemEspaamento"/>
        <w:rPr>
          <w:rFonts w:ascii="Times New Roman" w:eastAsia="Arial Unicode MS" w:hAnsi="Times New Roman" w:cs="Times New Roman"/>
        </w:rPr>
      </w:pPr>
    </w:p>
    <w:p w:rsidR="00462ABD"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4.3. Os envelopes que não estiverem de acordo com essas exigências não serão aceitos pela Comissão Permanente de Licitações.</w:t>
      </w:r>
    </w:p>
    <w:p w:rsidR="00B07680" w:rsidRDefault="00B07680" w:rsidP="00462ABD">
      <w:pPr>
        <w:spacing w:line="360" w:lineRule="auto"/>
        <w:jc w:val="both"/>
        <w:rPr>
          <w:rFonts w:ascii="Times New Roman" w:hAnsi="Times New Roman"/>
          <w:b/>
          <w:sz w:val="24"/>
          <w:szCs w:val="24"/>
          <w:u w:val="single"/>
        </w:rPr>
      </w:pPr>
      <w:r w:rsidRPr="00B07680">
        <w:rPr>
          <w:rFonts w:ascii="Times New Roman" w:hAnsi="Times New Roman"/>
          <w:b/>
          <w:sz w:val="24"/>
          <w:szCs w:val="24"/>
          <w:u w:val="single"/>
        </w:rPr>
        <w:t>5. DAS DOCUMENTAÇÕES</w:t>
      </w:r>
      <w:r>
        <w:rPr>
          <w:rFonts w:ascii="Times New Roman" w:hAnsi="Times New Roman"/>
          <w:b/>
          <w:sz w:val="24"/>
          <w:szCs w:val="24"/>
          <w:u w:val="single"/>
        </w:rPr>
        <w:t xml:space="preserve"> E PROPOSTAS</w:t>
      </w:r>
      <w:r w:rsidRPr="00B07680">
        <w:rPr>
          <w:rFonts w:ascii="Times New Roman" w:hAnsi="Times New Roman"/>
          <w:b/>
          <w:sz w:val="24"/>
          <w:szCs w:val="24"/>
          <w:u w:val="single"/>
        </w:rPr>
        <w:t>:</w:t>
      </w:r>
    </w:p>
    <w:p w:rsidR="00B07680" w:rsidRPr="00130CB8" w:rsidRDefault="00B07680" w:rsidP="00B07680">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5.</w:t>
      </w:r>
      <w:r>
        <w:rPr>
          <w:rFonts w:ascii="Times New Roman" w:hAnsi="Times New Roman"/>
          <w:b/>
          <w:sz w:val="24"/>
          <w:szCs w:val="24"/>
          <w:u w:val="single"/>
        </w:rPr>
        <w:t>1</w:t>
      </w:r>
      <w:r w:rsidRPr="00130CB8">
        <w:rPr>
          <w:rFonts w:ascii="Times New Roman" w:hAnsi="Times New Roman"/>
          <w:b/>
          <w:sz w:val="24"/>
          <w:szCs w:val="24"/>
          <w:u w:val="single"/>
        </w:rPr>
        <w:t xml:space="preserve"> - No envelope de documentação deverá conter os seguintes documentos:</w:t>
      </w:r>
    </w:p>
    <w:p w:rsidR="00B07680" w:rsidRPr="00130CB8" w:rsidRDefault="00B07680" w:rsidP="00B07680">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5.1.2 - </w:t>
      </w:r>
      <w:r w:rsidRPr="00130CB8">
        <w:rPr>
          <w:rFonts w:ascii="Times New Roman" w:hAnsi="Times New Roman"/>
          <w:b/>
          <w:sz w:val="24"/>
          <w:szCs w:val="24"/>
          <w:u w:val="single"/>
        </w:rPr>
        <w:t>Pessoa física:</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Carteira de identidade ou CNH;</w:t>
      </w:r>
    </w:p>
    <w:p w:rsidR="00B07680"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CPF (cadastro de pessoa física);</w:t>
      </w:r>
    </w:p>
    <w:p w:rsidR="00B07680" w:rsidRDefault="00B07680" w:rsidP="00B07680">
      <w:pPr>
        <w:spacing w:line="360" w:lineRule="auto"/>
        <w:jc w:val="both"/>
        <w:rPr>
          <w:rFonts w:ascii="Times New Roman" w:hAnsi="Times New Roman"/>
          <w:sz w:val="24"/>
          <w:szCs w:val="24"/>
        </w:rPr>
      </w:pPr>
      <w:r w:rsidRPr="00946274">
        <w:rPr>
          <w:rFonts w:ascii="Times New Roman" w:hAnsi="Times New Roman"/>
          <w:sz w:val="24"/>
          <w:szCs w:val="24"/>
        </w:rPr>
        <w:lastRenderedPageBreak/>
        <w:t xml:space="preserve">- Comprovante de Residência </w:t>
      </w:r>
    </w:p>
    <w:p w:rsidR="00B07680" w:rsidRPr="00130CB8" w:rsidRDefault="00B07680" w:rsidP="00B07680">
      <w:pPr>
        <w:spacing w:line="360" w:lineRule="auto"/>
        <w:jc w:val="both"/>
        <w:rPr>
          <w:rFonts w:ascii="Times New Roman" w:hAnsi="Times New Roman"/>
          <w:b/>
          <w:sz w:val="24"/>
          <w:szCs w:val="24"/>
          <w:u w:val="single"/>
        </w:rPr>
      </w:pPr>
      <w:r>
        <w:rPr>
          <w:rFonts w:ascii="Times New Roman" w:hAnsi="Times New Roman"/>
          <w:b/>
          <w:sz w:val="24"/>
          <w:szCs w:val="24"/>
          <w:u w:val="single"/>
        </w:rPr>
        <w:t>5.1</w:t>
      </w:r>
      <w:r w:rsidRPr="00130CB8">
        <w:rPr>
          <w:rFonts w:ascii="Times New Roman" w:hAnsi="Times New Roman"/>
          <w:b/>
          <w:sz w:val="24"/>
          <w:szCs w:val="24"/>
          <w:u w:val="single"/>
        </w:rPr>
        <w:t>.</w:t>
      </w:r>
      <w:r>
        <w:rPr>
          <w:rFonts w:ascii="Times New Roman" w:hAnsi="Times New Roman"/>
          <w:b/>
          <w:sz w:val="24"/>
          <w:szCs w:val="24"/>
          <w:u w:val="single"/>
        </w:rPr>
        <w:t xml:space="preserve">3 - </w:t>
      </w:r>
      <w:r w:rsidRPr="00130CB8">
        <w:rPr>
          <w:rFonts w:ascii="Times New Roman" w:hAnsi="Times New Roman"/>
          <w:b/>
          <w:sz w:val="24"/>
          <w:szCs w:val="24"/>
          <w:u w:val="single"/>
        </w:rPr>
        <w:t>Pessoa jurídica de direito privado:</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Cartão do CNJP (cadastro nacional de pessoa jurídica);</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color w:val="C00000"/>
          <w:sz w:val="24"/>
          <w:szCs w:val="24"/>
        </w:rPr>
        <w:t xml:space="preserve">- </w:t>
      </w:r>
      <w:r w:rsidRPr="00130CB8">
        <w:rPr>
          <w:rFonts w:ascii="Times New Roman" w:hAnsi="Times New Roman"/>
          <w:sz w:val="24"/>
          <w:szCs w:val="24"/>
        </w:rPr>
        <w:t>Ato Constitutivo, Estatuto, Certificado de MEI ou Contrato Social em vigor.</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Carteira de identidade ou CNH ou CPF (cadastro de pessoa física)</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Se for representante apresentar Procuração reconhecido firma em cartório.</w:t>
      </w:r>
    </w:p>
    <w:p w:rsidR="00B07680" w:rsidRPr="00130CB8" w:rsidRDefault="00B07680" w:rsidP="00B07680">
      <w:pPr>
        <w:spacing w:line="360" w:lineRule="auto"/>
        <w:jc w:val="both"/>
        <w:rPr>
          <w:rFonts w:ascii="Times New Roman" w:hAnsi="Times New Roman"/>
          <w:b/>
          <w:sz w:val="24"/>
          <w:szCs w:val="24"/>
        </w:rPr>
      </w:pPr>
      <w:r w:rsidRPr="00130CB8">
        <w:rPr>
          <w:rFonts w:ascii="Times New Roman" w:hAnsi="Times New Roman"/>
          <w:b/>
          <w:sz w:val="24"/>
          <w:szCs w:val="24"/>
          <w:u w:val="single"/>
        </w:rPr>
        <w:t>5.</w:t>
      </w:r>
      <w:r>
        <w:rPr>
          <w:rFonts w:ascii="Times New Roman" w:hAnsi="Times New Roman"/>
          <w:b/>
          <w:sz w:val="24"/>
          <w:szCs w:val="24"/>
          <w:u w:val="single"/>
        </w:rPr>
        <w:t>1</w:t>
      </w:r>
      <w:r w:rsidRPr="00130CB8">
        <w:rPr>
          <w:rFonts w:ascii="Times New Roman" w:hAnsi="Times New Roman"/>
          <w:b/>
          <w:sz w:val="24"/>
          <w:szCs w:val="24"/>
          <w:u w:val="single"/>
        </w:rPr>
        <w:t>.</w:t>
      </w:r>
      <w:r>
        <w:rPr>
          <w:rFonts w:ascii="Times New Roman" w:hAnsi="Times New Roman"/>
          <w:b/>
          <w:sz w:val="24"/>
          <w:szCs w:val="24"/>
          <w:u w:val="single"/>
        </w:rPr>
        <w:t>4 -</w:t>
      </w:r>
      <w:r w:rsidRPr="00130CB8">
        <w:rPr>
          <w:rFonts w:ascii="Times New Roman" w:hAnsi="Times New Roman"/>
          <w:b/>
          <w:sz w:val="24"/>
          <w:szCs w:val="24"/>
          <w:u w:val="single"/>
        </w:rPr>
        <w:t xml:space="preserve"> Pessoa jurídica de direito público</w:t>
      </w:r>
      <w:r w:rsidRPr="00130CB8">
        <w:rPr>
          <w:rFonts w:ascii="Times New Roman" w:hAnsi="Times New Roman"/>
          <w:b/>
          <w:sz w:val="24"/>
          <w:szCs w:val="24"/>
        </w:rPr>
        <w:t>:</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Cartão do CNPJ;</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xml:space="preserve">− Procuração reconhecida firma em cartório ou credencial de preposto representante, assinada pelo responsável pela pessoa jurídica de direito público. </w:t>
      </w:r>
    </w:p>
    <w:p w:rsidR="00B07680"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Carteira de identidade do procurador ou preposto representante</w:t>
      </w:r>
    </w:p>
    <w:p w:rsidR="00B07680" w:rsidRPr="00130CB8" w:rsidRDefault="00B07680" w:rsidP="00B07680">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5.</w:t>
      </w:r>
      <w:r>
        <w:rPr>
          <w:rFonts w:ascii="Times New Roman" w:hAnsi="Times New Roman"/>
          <w:b/>
          <w:sz w:val="24"/>
          <w:szCs w:val="24"/>
          <w:u w:val="single"/>
        </w:rPr>
        <w:t>2</w:t>
      </w:r>
      <w:r w:rsidRPr="00130CB8">
        <w:rPr>
          <w:rFonts w:ascii="Times New Roman" w:hAnsi="Times New Roman"/>
          <w:b/>
          <w:sz w:val="24"/>
          <w:szCs w:val="24"/>
          <w:u w:val="single"/>
        </w:rPr>
        <w:t xml:space="preserve"> </w:t>
      </w:r>
      <w:r>
        <w:rPr>
          <w:rFonts w:ascii="Times New Roman" w:hAnsi="Times New Roman"/>
          <w:b/>
          <w:sz w:val="24"/>
          <w:szCs w:val="24"/>
          <w:u w:val="single"/>
        </w:rPr>
        <w:t>–</w:t>
      </w:r>
      <w:r w:rsidRPr="00130CB8">
        <w:rPr>
          <w:rFonts w:ascii="Times New Roman" w:hAnsi="Times New Roman"/>
          <w:b/>
          <w:sz w:val="24"/>
          <w:szCs w:val="24"/>
          <w:u w:val="single"/>
        </w:rPr>
        <w:t xml:space="preserve"> </w:t>
      </w:r>
      <w:r>
        <w:rPr>
          <w:rFonts w:ascii="Times New Roman" w:hAnsi="Times New Roman"/>
          <w:b/>
          <w:sz w:val="24"/>
          <w:szCs w:val="24"/>
          <w:u w:val="single"/>
        </w:rPr>
        <w:t>Da apresentação do envelope proposta</w:t>
      </w:r>
      <w:r w:rsidRPr="00130CB8">
        <w:rPr>
          <w:rFonts w:ascii="Times New Roman" w:hAnsi="Times New Roman"/>
          <w:b/>
          <w:sz w:val="24"/>
          <w:szCs w:val="24"/>
          <w:u w:val="single"/>
        </w:rPr>
        <w:t>:</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5.</w:t>
      </w:r>
      <w:r w:rsidR="00B07680">
        <w:rPr>
          <w:rFonts w:ascii="Times New Roman" w:hAnsi="Times New Roman"/>
          <w:sz w:val="24"/>
          <w:szCs w:val="24"/>
        </w:rPr>
        <w:t>2.1</w:t>
      </w:r>
      <w:r>
        <w:rPr>
          <w:rFonts w:ascii="Times New Roman" w:hAnsi="Times New Roman"/>
          <w:sz w:val="24"/>
          <w:szCs w:val="24"/>
        </w:rPr>
        <w:t>.</w:t>
      </w:r>
      <w:r w:rsidRPr="00130CB8">
        <w:rPr>
          <w:rFonts w:ascii="Times New Roman" w:hAnsi="Times New Roman"/>
          <w:sz w:val="24"/>
          <w:szCs w:val="24"/>
        </w:rPr>
        <w:t xml:space="preserve"> As propostas deverão ser preenchidas em papel sulfite, constando os seguintes dados do proponente</w:t>
      </w:r>
      <w:r w:rsidR="00113A94">
        <w:rPr>
          <w:rFonts w:ascii="Times New Roman" w:hAnsi="Times New Roman"/>
          <w:sz w:val="24"/>
          <w:szCs w:val="24"/>
        </w:rPr>
        <w:t xml:space="preserve"> </w:t>
      </w:r>
      <w:r w:rsidR="00113A94">
        <w:rPr>
          <w:rFonts w:ascii="Times New Roman" w:eastAsia="Arial Unicode MS" w:hAnsi="Times New Roman"/>
        </w:rPr>
        <w:t>(pessoa física ou jurídica)</w:t>
      </w:r>
      <w:r w:rsidRPr="00130CB8">
        <w:rPr>
          <w:rFonts w:ascii="Times New Roman" w:hAnsi="Times New Roman"/>
          <w:sz w:val="24"/>
          <w:szCs w:val="24"/>
        </w:rPr>
        <w:t>: nome, endereço completo, telefone para contato, devendo estar devidamente assinada</w:t>
      </w:r>
      <w:r w:rsidR="00113A94">
        <w:rPr>
          <w:rFonts w:ascii="Times New Roman" w:hAnsi="Times New Roman"/>
          <w:sz w:val="24"/>
          <w:szCs w:val="24"/>
        </w:rPr>
        <w:t xml:space="preserve"> com identificação de quem assinou</w:t>
      </w:r>
      <w:r w:rsidR="0026477B">
        <w:rPr>
          <w:rFonts w:ascii="Times New Roman" w:hAnsi="Times New Roman"/>
          <w:sz w:val="24"/>
          <w:szCs w:val="24"/>
        </w:rPr>
        <w:t xml:space="preserve"> (nome legível, CPF e RG)</w:t>
      </w:r>
      <w:r w:rsidRPr="00130CB8">
        <w:rPr>
          <w:rFonts w:ascii="Times New Roman" w:hAnsi="Times New Roman"/>
          <w:sz w:val="24"/>
          <w:szCs w:val="24"/>
        </w:rPr>
        <w:t>, sem rasuras ou borrões, para que não sejam anuladas. Deverão ainda fazer parte integrante da proposta;</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5.2</w:t>
      </w:r>
      <w:r>
        <w:rPr>
          <w:rFonts w:ascii="Times New Roman" w:hAnsi="Times New Roman"/>
          <w:sz w:val="24"/>
          <w:szCs w:val="24"/>
        </w:rPr>
        <w:t>.</w:t>
      </w:r>
      <w:r w:rsidR="00B07680">
        <w:rPr>
          <w:rFonts w:ascii="Times New Roman" w:hAnsi="Times New Roman"/>
          <w:sz w:val="24"/>
          <w:szCs w:val="24"/>
        </w:rPr>
        <w:t>2.</w:t>
      </w:r>
      <w:r w:rsidRPr="00130CB8">
        <w:rPr>
          <w:rFonts w:ascii="Times New Roman" w:hAnsi="Times New Roman"/>
          <w:sz w:val="24"/>
          <w:szCs w:val="24"/>
        </w:rPr>
        <w:t xml:space="preserve"> Descrição do objeto e valores propostos conforme anexo I do edital</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5.</w:t>
      </w:r>
      <w:r w:rsidR="0026477B">
        <w:rPr>
          <w:rFonts w:ascii="Times New Roman" w:hAnsi="Times New Roman"/>
          <w:sz w:val="24"/>
          <w:szCs w:val="24"/>
        </w:rPr>
        <w:t>2.</w:t>
      </w:r>
      <w:r w:rsidRPr="00130CB8">
        <w:rPr>
          <w:rFonts w:ascii="Times New Roman" w:hAnsi="Times New Roman"/>
          <w:sz w:val="24"/>
          <w:szCs w:val="24"/>
        </w:rPr>
        <w:t>3</w:t>
      </w:r>
      <w:r>
        <w:rPr>
          <w:rFonts w:ascii="Times New Roman" w:hAnsi="Times New Roman"/>
          <w:sz w:val="24"/>
          <w:szCs w:val="24"/>
        </w:rPr>
        <w:t>.</w:t>
      </w:r>
      <w:r w:rsidRPr="00130CB8">
        <w:rPr>
          <w:rFonts w:ascii="Times New Roman" w:hAnsi="Times New Roman"/>
          <w:sz w:val="24"/>
          <w:szCs w:val="24"/>
        </w:rPr>
        <w:t xml:space="preserve"> Validade da proposta não inferior a 60 (sessenta) dias</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6 - ABERTURA E JULGAMENTO DAS PROPOSTAS</w:t>
      </w:r>
    </w:p>
    <w:p w:rsidR="00462ABD" w:rsidRPr="008C2A72" w:rsidRDefault="00A45242" w:rsidP="00462ABD">
      <w:pPr>
        <w:spacing w:line="360" w:lineRule="auto"/>
        <w:jc w:val="both"/>
        <w:rPr>
          <w:rFonts w:ascii="Times New Roman" w:hAnsi="Times New Roman"/>
          <w:sz w:val="24"/>
          <w:szCs w:val="24"/>
        </w:rPr>
      </w:pPr>
      <w:r w:rsidRPr="00130CB8">
        <w:rPr>
          <w:rFonts w:ascii="Times New Roman" w:hAnsi="Times New Roman"/>
          <w:sz w:val="24"/>
          <w:szCs w:val="24"/>
        </w:rPr>
        <w:t>6.1</w:t>
      </w:r>
      <w:r>
        <w:rPr>
          <w:rFonts w:ascii="Times New Roman" w:hAnsi="Times New Roman"/>
          <w:sz w:val="24"/>
          <w:szCs w:val="24"/>
        </w:rPr>
        <w:t>.</w:t>
      </w:r>
      <w:r w:rsidRPr="00130CB8">
        <w:rPr>
          <w:rFonts w:ascii="Times New Roman" w:hAnsi="Times New Roman"/>
          <w:sz w:val="24"/>
          <w:szCs w:val="24"/>
        </w:rPr>
        <w:t xml:space="preserve"> A reunião de</w:t>
      </w:r>
      <w:r>
        <w:rPr>
          <w:rFonts w:ascii="Times New Roman" w:hAnsi="Times New Roman"/>
          <w:sz w:val="24"/>
          <w:szCs w:val="24"/>
        </w:rPr>
        <w:t xml:space="preserve"> abertura dos envelopes e</w:t>
      </w:r>
      <w:r w:rsidRPr="00130CB8">
        <w:rPr>
          <w:rFonts w:ascii="Times New Roman" w:hAnsi="Times New Roman"/>
          <w:sz w:val="24"/>
          <w:szCs w:val="24"/>
        </w:rPr>
        <w:t xml:space="preserve"> julgamento das propostas será realizada pela Comissão </w:t>
      </w:r>
      <w:r>
        <w:rPr>
          <w:rFonts w:ascii="Times New Roman" w:hAnsi="Times New Roman"/>
          <w:sz w:val="24"/>
          <w:szCs w:val="24"/>
        </w:rPr>
        <w:t>Permanente de Licitações a partir das</w:t>
      </w:r>
      <w:r w:rsidR="005E5C4B">
        <w:rPr>
          <w:rFonts w:ascii="Times New Roman" w:hAnsi="Times New Roman"/>
          <w:sz w:val="24"/>
          <w:szCs w:val="24"/>
        </w:rPr>
        <w:t xml:space="preserve"> 09h00min do dia 24</w:t>
      </w:r>
      <w:r>
        <w:rPr>
          <w:rFonts w:ascii="Times New Roman" w:hAnsi="Times New Roman"/>
          <w:sz w:val="24"/>
          <w:szCs w:val="24"/>
        </w:rPr>
        <w:t xml:space="preserve"> de </w:t>
      </w:r>
      <w:r w:rsidR="005E5C4B">
        <w:rPr>
          <w:rFonts w:ascii="Times New Roman" w:hAnsi="Times New Roman"/>
          <w:sz w:val="24"/>
          <w:szCs w:val="24"/>
        </w:rPr>
        <w:t xml:space="preserve">Março </w:t>
      </w:r>
      <w:r w:rsidRPr="00130CB8">
        <w:rPr>
          <w:rFonts w:ascii="Times New Roman" w:hAnsi="Times New Roman"/>
          <w:sz w:val="24"/>
          <w:szCs w:val="24"/>
        </w:rPr>
        <w:t xml:space="preserve">de </w:t>
      </w:r>
      <w:r w:rsidR="006F6B23">
        <w:rPr>
          <w:rFonts w:ascii="Times New Roman" w:hAnsi="Times New Roman"/>
          <w:sz w:val="24"/>
          <w:szCs w:val="24"/>
        </w:rPr>
        <w:t>2020,</w:t>
      </w:r>
      <w:r w:rsidRPr="008C2A72">
        <w:rPr>
          <w:rFonts w:ascii="Times New Roman" w:hAnsi="Times New Roman"/>
          <w:sz w:val="24"/>
          <w:szCs w:val="24"/>
        </w:rPr>
        <w:t xml:space="preserve"> </w:t>
      </w:r>
      <w:r>
        <w:rPr>
          <w:rFonts w:ascii="Times New Roman" w:hAnsi="Times New Roman"/>
          <w:sz w:val="24"/>
          <w:szCs w:val="24"/>
        </w:rPr>
        <w:t xml:space="preserve">com encerramento do protocolo, a ser realizado </w:t>
      </w:r>
      <w:r w:rsidRPr="008C2A72">
        <w:rPr>
          <w:rFonts w:ascii="Times New Roman" w:hAnsi="Times New Roman"/>
          <w:sz w:val="24"/>
          <w:szCs w:val="24"/>
        </w:rPr>
        <w:t xml:space="preserve">no Setor de Licitação, sito a </w:t>
      </w:r>
      <w:r w:rsidR="00462ABD" w:rsidRPr="008C2A72">
        <w:rPr>
          <w:rFonts w:ascii="Times New Roman" w:hAnsi="Times New Roman"/>
          <w:sz w:val="24"/>
          <w:szCs w:val="24"/>
        </w:rPr>
        <w:t xml:space="preserve">Avenida 1º de Maio n.º 456, sendo posteriormente adjudicado e homologado pelo senhor Valter </w:t>
      </w:r>
      <w:proofErr w:type="spellStart"/>
      <w:r w:rsidR="00462ABD" w:rsidRPr="008C2A72">
        <w:rPr>
          <w:rFonts w:ascii="Times New Roman" w:hAnsi="Times New Roman"/>
          <w:sz w:val="24"/>
          <w:szCs w:val="24"/>
        </w:rPr>
        <w:t>Crusca</w:t>
      </w:r>
      <w:proofErr w:type="spellEnd"/>
      <w:r w:rsidR="00462ABD" w:rsidRPr="008C2A72">
        <w:rPr>
          <w:rFonts w:ascii="Times New Roman" w:hAnsi="Times New Roman"/>
          <w:sz w:val="24"/>
          <w:szCs w:val="24"/>
        </w:rPr>
        <w:t xml:space="preserve"> Lourenço (prefeito municipal).</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lastRenderedPageBreak/>
        <w:t>6.2</w:t>
      </w:r>
      <w:r>
        <w:rPr>
          <w:rFonts w:ascii="Times New Roman" w:hAnsi="Times New Roman"/>
          <w:sz w:val="24"/>
          <w:szCs w:val="24"/>
        </w:rPr>
        <w:t>.</w:t>
      </w:r>
      <w:r w:rsidRPr="00130CB8">
        <w:rPr>
          <w:rFonts w:ascii="Times New Roman" w:hAnsi="Times New Roman"/>
          <w:sz w:val="24"/>
          <w:szCs w:val="24"/>
        </w:rPr>
        <w:t xml:space="preserve"> Em caso de empate, a classificação será por sorteio, entre as licitantes, a realizar – se pelo presidente da comissão julgadora desta licitação na presença dos representantes legais das licitantes.</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6.3</w:t>
      </w:r>
      <w:r>
        <w:rPr>
          <w:rFonts w:ascii="Times New Roman" w:hAnsi="Times New Roman"/>
          <w:snapToGrid w:val="0"/>
          <w:sz w:val="24"/>
          <w:szCs w:val="24"/>
        </w:rPr>
        <w:t>.</w:t>
      </w:r>
      <w:r w:rsidRPr="00130CB8">
        <w:rPr>
          <w:rFonts w:ascii="Times New Roman" w:hAnsi="Times New Roman"/>
          <w:snapToGrid w:val="0"/>
          <w:sz w:val="24"/>
          <w:szCs w:val="24"/>
        </w:rPr>
        <w:t xml:space="preserve"> Os lances mencionados no item anterior se darão em ordem crescente, sendo o licitante (classificado) que apresentou o menor valor em sua proposta inicial o primeiro a dar o lance, assim procedendo-se </w:t>
      </w:r>
      <w:proofErr w:type="spellStart"/>
      <w:r w:rsidRPr="00130CB8">
        <w:rPr>
          <w:rFonts w:ascii="Times New Roman" w:hAnsi="Times New Roman"/>
          <w:snapToGrid w:val="0"/>
          <w:sz w:val="24"/>
          <w:szCs w:val="24"/>
        </w:rPr>
        <w:t>subsequentemente</w:t>
      </w:r>
      <w:proofErr w:type="spellEnd"/>
      <w:r w:rsidRPr="00130CB8">
        <w:rPr>
          <w:rFonts w:ascii="Times New Roman" w:hAnsi="Times New Roman"/>
          <w:snapToGrid w:val="0"/>
          <w:sz w:val="24"/>
          <w:szCs w:val="24"/>
        </w:rPr>
        <w:t>. Na ocorrência de empate entre os classificados para a fase de lances verbais, a ordem de lances se</w:t>
      </w:r>
      <w:r w:rsidR="00A163EB">
        <w:rPr>
          <w:rFonts w:ascii="Times New Roman" w:hAnsi="Times New Roman"/>
          <w:snapToGrid w:val="0"/>
          <w:sz w:val="24"/>
          <w:szCs w:val="24"/>
        </w:rPr>
        <w:t>rá definida por meio de sorteio, ou a critério dos participantes.</w:t>
      </w:r>
    </w:p>
    <w:p w:rsidR="00462ABD" w:rsidRPr="00130CB8" w:rsidRDefault="00462ABD" w:rsidP="00462ABD">
      <w:pPr>
        <w:spacing w:line="360" w:lineRule="auto"/>
        <w:jc w:val="both"/>
        <w:rPr>
          <w:rFonts w:ascii="Times New Roman" w:hAnsi="Times New Roman"/>
          <w:b/>
          <w:snapToGrid w:val="0"/>
          <w:sz w:val="24"/>
          <w:szCs w:val="24"/>
        </w:rPr>
      </w:pPr>
      <w:r w:rsidRPr="00130CB8">
        <w:rPr>
          <w:rFonts w:ascii="Times New Roman" w:hAnsi="Times New Roman"/>
          <w:snapToGrid w:val="0"/>
          <w:sz w:val="24"/>
          <w:szCs w:val="24"/>
        </w:rPr>
        <w:t>6.4</w:t>
      </w:r>
      <w:r>
        <w:rPr>
          <w:rFonts w:ascii="Times New Roman" w:hAnsi="Times New Roman"/>
          <w:snapToGrid w:val="0"/>
          <w:sz w:val="24"/>
          <w:szCs w:val="24"/>
        </w:rPr>
        <w:t>.</w:t>
      </w:r>
      <w:r w:rsidRPr="00130CB8">
        <w:rPr>
          <w:rFonts w:ascii="Times New Roman" w:hAnsi="Times New Roman"/>
          <w:snapToGrid w:val="0"/>
          <w:sz w:val="24"/>
          <w:szCs w:val="24"/>
        </w:rPr>
        <w:t xml:space="preserve"> Os lances deverão ser formulados em valores distintos e crescentes, superior a proposta de maior preço.</w:t>
      </w:r>
    </w:p>
    <w:p w:rsidR="00462ABD" w:rsidRPr="00130CB8" w:rsidRDefault="00462ABD" w:rsidP="00462ABD">
      <w:pPr>
        <w:pStyle w:val="Corpodetexto3"/>
        <w:spacing w:line="360" w:lineRule="auto"/>
        <w:rPr>
          <w:sz w:val="24"/>
          <w:szCs w:val="24"/>
        </w:rPr>
      </w:pPr>
      <w:r w:rsidRPr="00130CB8">
        <w:rPr>
          <w:sz w:val="24"/>
          <w:szCs w:val="24"/>
        </w:rPr>
        <w:t>6.5</w:t>
      </w:r>
      <w:r>
        <w:rPr>
          <w:sz w:val="24"/>
          <w:szCs w:val="24"/>
        </w:rPr>
        <w:t>.</w:t>
      </w:r>
      <w:r w:rsidRPr="00130CB8">
        <w:rPr>
          <w:sz w:val="24"/>
          <w:szCs w:val="24"/>
        </w:rPr>
        <w:t xml:space="preserve"> A etapa de lances será considerada encerrada quando todos os participantes dessa etapa </w:t>
      </w:r>
      <w:proofErr w:type="gramStart"/>
      <w:r w:rsidRPr="00130CB8">
        <w:rPr>
          <w:sz w:val="24"/>
          <w:szCs w:val="24"/>
        </w:rPr>
        <w:t>declinarem</w:t>
      </w:r>
      <w:proofErr w:type="gramEnd"/>
      <w:r w:rsidRPr="00130CB8">
        <w:rPr>
          <w:sz w:val="24"/>
          <w:szCs w:val="24"/>
        </w:rPr>
        <w:t xml:space="preserve"> da formulação de lances.</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6.6</w:t>
      </w:r>
      <w:r>
        <w:rPr>
          <w:rFonts w:ascii="Times New Roman" w:hAnsi="Times New Roman"/>
          <w:snapToGrid w:val="0"/>
          <w:sz w:val="24"/>
          <w:szCs w:val="24"/>
        </w:rPr>
        <w:t>.</w:t>
      </w:r>
      <w:r w:rsidRPr="00130CB8">
        <w:rPr>
          <w:rFonts w:ascii="Times New Roman" w:hAnsi="Times New Roman"/>
          <w:snapToGrid w:val="0"/>
          <w:sz w:val="24"/>
          <w:szCs w:val="24"/>
        </w:rPr>
        <w:t xml:space="preserve"> Não será permitida a desistência dos lances ofertados, sujeitando-se o proponente desistente às penalidades constantes neste edital.</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7 - DAS CONDIÇÕES GERAIS:</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 xml:space="preserve">7.1. - O leilão será realizado por item, conforme discriminado no anexo I do edital, e os valores </w:t>
      </w:r>
      <w:proofErr w:type="gramStart"/>
      <w:r w:rsidRPr="00130CB8">
        <w:rPr>
          <w:rFonts w:ascii="Times New Roman" w:hAnsi="Times New Roman"/>
          <w:sz w:val="24"/>
          <w:szCs w:val="24"/>
        </w:rPr>
        <w:t>são</w:t>
      </w:r>
      <w:proofErr w:type="gramEnd"/>
      <w:r w:rsidRPr="00130CB8">
        <w:rPr>
          <w:rFonts w:ascii="Times New Roman" w:hAnsi="Times New Roman"/>
          <w:sz w:val="24"/>
          <w:szCs w:val="24"/>
        </w:rPr>
        <w:t xml:space="preserve"> os mínimos aprovados como base para o lance inicial;</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7.2. –A Prefeitura Municipal de Suzanápolis/SP, conforme previsão legal contida no artigo 22, parágrafo 5º, da Lei Federal nº 8.666/93, não alienará os bens, cujos lances não sejam iguais ou superiores ao valor da avaliação expresso no anexo I do edital.</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8 – DO JULGAMENTO:</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8</w:t>
      </w:r>
      <w:r>
        <w:rPr>
          <w:rFonts w:ascii="Times New Roman" w:hAnsi="Times New Roman"/>
          <w:sz w:val="24"/>
          <w:szCs w:val="24"/>
        </w:rPr>
        <w:t xml:space="preserve">.1. </w:t>
      </w:r>
      <w:r w:rsidRPr="00130CB8">
        <w:rPr>
          <w:rFonts w:ascii="Times New Roman" w:hAnsi="Times New Roman"/>
          <w:sz w:val="24"/>
          <w:szCs w:val="24"/>
        </w:rPr>
        <w:t>O critério de julgamento será o de maior lance</w:t>
      </w:r>
      <w:r w:rsidR="008C2A72">
        <w:rPr>
          <w:rFonts w:ascii="Times New Roman" w:hAnsi="Times New Roman"/>
          <w:sz w:val="24"/>
          <w:szCs w:val="24"/>
        </w:rPr>
        <w:t>.</w:t>
      </w:r>
      <w:r w:rsidRPr="00130CB8">
        <w:rPr>
          <w:rFonts w:ascii="Times New Roman" w:hAnsi="Times New Roman"/>
          <w:sz w:val="24"/>
          <w:szCs w:val="24"/>
        </w:rPr>
        <w:t xml:space="preserve"> </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8</w:t>
      </w:r>
      <w:r>
        <w:rPr>
          <w:rFonts w:ascii="Times New Roman" w:hAnsi="Times New Roman"/>
          <w:sz w:val="24"/>
          <w:szCs w:val="24"/>
        </w:rPr>
        <w:t xml:space="preserve">.2. </w:t>
      </w:r>
      <w:r w:rsidRPr="00130CB8">
        <w:rPr>
          <w:rFonts w:ascii="Times New Roman" w:hAnsi="Times New Roman"/>
          <w:sz w:val="24"/>
          <w:szCs w:val="24"/>
        </w:rPr>
        <w:t xml:space="preserve"> O resultado da presente licitação será conhecido ao final da sessão. </w:t>
      </w:r>
    </w:p>
    <w:p w:rsidR="00462ABD" w:rsidRPr="00130CB8" w:rsidRDefault="00462ABD" w:rsidP="00462ABD">
      <w:pPr>
        <w:spacing w:line="360" w:lineRule="auto"/>
        <w:jc w:val="both"/>
        <w:rPr>
          <w:rStyle w:val="Forte"/>
          <w:rFonts w:ascii="Times New Roman" w:hAnsi="Times New Roman"/>
          <w:sz w:val="24"/>
          <w:szCs w:val="24"/>
          <w:u w:val="single"/>
          <w:bdr w:val="none" w:sz="0" w:space="0" w:color="auto" w:frame="1"/>
        </w:rPr>
      </w:pPr>
      <w:r w:rsidRPr="00130CB8">
        <w:rPr>
          <w:rStyle w:val="apple-converted-space"/>
          <w:rFonts w:ascii="Times New Roman" w:hAnsi="Times New Roman"/>
          <w:bCs/>
          <w:sz w:val="24"/>
          <w:szCs w:val="24"/>
          <w:u w:val="single"/>
          <w:bdr w:val="none" w:sz="0" w:space="0" w:color="auto" w:frame="1"/>
        </w:rPr>
        <w:t>9-</w:t>
      </w:r>
      <w:proofErr w:type="gramStart"/>
      <w:r w:rsidRPr="00130CB8">
        <w:rPr>
          <w:rStyle w:val="apple-converted-space"/>
          <w:rFonts w:ascii="Times New Roman" w:hAnsi="Times New Roman"/>
          <w:bCs/>
          <w:sz w:val="24"/>
          <w:szCs w:val="24"/>
          <w:u w:val="single"/>
          <w:bdr w:val="none" w:sz="0" w:space="0" w:color="auto" w:frame="1"/>
        </w:rPr>
        <w:t xml:space="preserve">  </w:t>
      </w:r>
      <w:proofErr w:type="gramEnd"/>
      <w:r w:rsidRPr="00130CB8">
        <w:rPr>
          <w:rStyle w:val="Forte"/>
          <w:rFonts w:ascii="Times New Roman" w:hAnsi="Times New Roman"/>
          <w:sz w:val="24"/>
          <w:szCs w:val="24"/>
          <w:u w:val="single"/>
          <w:bdr w:val="none" w:sz="0" w:space="0" w:color="auto" w:frame="1"/>
        </w:rPr>
        <w:t>DOS LANCES DA ARREMATAÇÃO</w:t>
      </w:r>
    </w:p>
    <w:p w:rsidR="00462ABD" w:rsidRPr="00130CB8" w:rsidRDefault="00462ABD" w:rsidP="00462ABD">
      <w:pPr>
        <w:pStyle w:val="NormalWeb"/>
        <w:shd w:val="clear" w:color="auto" w:fill="FFFFFF"/>
        <w:spacing w:before="0" w:beforeAutospacing="0" w:after="0" w:afterAutospacing="0" w:line="360" w:lineRule="auto"/>
        <w:jc w:val="both"/>
      </w:pPr>
      <w:r>
        <w:rPr>
          <w:bdr w:val="none" w:sz="0" w:space="0" w:color="auto" w:frame="1"/>
        </w:rPr>
        <w:t xml:space="preserve">9.1. </w:t>
      </w:r>
      <w:r w:rsidRPr="00130CB8">
        <w:rPr>
          <w:bdr w:val="none" w:sz="0" w:space="0" w:color="auto" w:frame="1"/>
        </w:rPr>
        <w:t>Os bens serão leiloados por item, um a um,</w:t>
      </w:r>
      <w:r w:rsidRPr="00130CB8">
        <w:rPr>
          <w:rStyle w:val="apple-converted-space"/>
          <w:bdr w:val="none" w:sz="0" w:space="0" w:color="auto" w:frame="1"/>
        </w:rPr>
        <w:t> </w:t>
      </w:r>
      <w:r w:rsidRPr="00130CB8">
        <w:rPr>
          <w:rStyle w:val="Forte"/>
          <w:b w:val="0"/>
          <w:bdr w:val="none" w:sz="0" w:space="0" w:color="auto" w:frame="1"/>
        </w:rPr>
        <w:t>no estado de conservação que se encontram</w:t>
      </w:r>
      <w:r w:rsidRPr="00130CB8">
        <w:rPr>
          <w:bdr w:val="none" w:sz="0" w:space="0" w:color="auto" w:frame="1"/>
        </w:rPr>
        <w:t xml:space="preserve">, não cabendo a Prefeitura Municipal de Suzanápolis qualquer </w:t>
      </w:r>
      <w:r w:rsidRPr="00130CB8">
        <w:rPr>
          <w:bdr w:val="none" w:sz="0" w:space="0" w:color="auto" w:frame="1"/>
        </w:rPr>
        <w:lastRenderedPageBreak/>
        <w:t xml:space="preserve">responsabilidade quanto a conservação, reparos ou mesmo as providências referentes à retirada e transporte do(s) </w:t>
      </w:r>
      <w:proofErr w:type="gramStart"/>
      <w:r w:rsidRPr="00130CB8">
        <w:rPr>
          <w:bdr w:val="none" w:sz="0" w:space="0" w:color="auto" w:frame="1"/>
        </w:rPr>
        <w:t>bem(</w:t>
      </w:r>
      <w:proofErr w:type="spellStart"/>
      <w:proofErr w:type="gramEnd"/>
      <w:r w:rsidRPr="00130CB8">
        <w:rPr>
          <w:bdr w:val="none" w:sz="0" w:space="0" w:color="auto" w:frame="1"/>
        </w:rPr>
        <w:t>ns</w:t>
      </w:r>
      <w:proofErr w:type="spellEnd"/>
      <w:r w:rsidRPr="00130CB8">
        <w:rPr>
          <w:bdr w:val="none" w:sz="0" w:space="0" w:color="auto" w:frame="1"/>
        </w:rPr>
        <w:t>) arrematado(s).</w:t>
      </w:r>
    </w:p>
    <w:p w:rsidR="00462ABD" w:rsidRPr="00130CB8" w:rsidRDefault="00462ABD" w:rsidP="00462ABD">
      <w:pPr>
        <w:pStyle w:val="NormalWeb"/>
        <w:shd w:val="clear" w:color="auto" w:fill="FFFFFF"/>
        <w:spacing w:before="0" w:beforeAutospacing="0" w:after="0" w:afterAutospacing="0" w:line="360" w:lineRule="auto"/>
        <w:jc w:val="both"/>
      </w:pPr>
      <w:r w:rsidRPr="00130CB8">
        <w:rPr>
          <w:bdr w:val="none" w:sz="0" w:space="0" w:color="auto" w:frame="1"/>
        </w:rPr>
        <w:t>9</w:t>
      </w:r>
      <w:r>
        <w:rPr>
          <w:bdr w:val="none" w:sz="0" w:space="0" w:color="auto" w:frame="1"/>
        </w:rPr>
        <w:t>.2.</w:t>
      </w:r>
      <w:r w:rsidRPr="00130CB8">
        <w:rPr>
          <w:bdr w:val="none" w:sz="0" w:space="0" w:color="auto" w:frame="1"/>
        </w:rPr>
        <w:t xml:space="preserve"> Os lances serão feitos de forma verbal no dia e hora marcada para a realização do leilão, observando o valor mínimo para o objeto constante do Anexo 01 desse Edital, considerando-se vencedor o participante que oferecer o</w:t>
      </w:r>
      <w:r w:rsidRPr="00130CB8">
        <w:rPr>
          <w:rStyle w:val="apple-converted-space"/>
          <w:bdr w:val="none" w:sz="0" w:space="0" w:color="auto" w:frame="1"/>
        </w:rPr>
        <w:t> </w:t>
      </w:r>
      <w:r w:rsidRPr="00130CB8">
        <w:rPr>
          <w:rStyle w:val="Forte"/>
          <w:b w:val="0"/>
          <w:bdr w:val="none" w:sz="0" w:space="0" w:color="auto" w:frame="1"/>
        </w:rPr>
        <w:t>maior lance</w:t>
      </w:r>
      <w:r w:rsidRPr="00130CB8">
        <w:rPr>
          <w:rStyle w:val="apple-converted-space"/>
          <w:bdr w:val="none" w:sz="0" w:space="0" w:color="auto" w:frame="1"/>
        </w:rPr>
        <w:t>.</w:t>
      </w:r>
    </w:p>
    <w:p w:rsidR="00462ABD" w:rsidRPr="00130CB8" w:rsidRDefault="00462ABD" w:rsidP="00462ABD">
      <w:pPr>
        <w:spacing w:after="0" w:line="360" w:lineRule="auto"/>
        <w:jc w:val="both"/>
        <w:rPr>
          <w:rFonts w:ascii="Times New Roman" w:hAnsi="Times New Roman"/>
          <w:sz w:val="24"/>
          <w:szCs w:val="24"/>
          <w:shd w:val="clear" w:color="auto" w:fill="FFFFFF"/>
        </w:rPr>
      </w:pPr>
      <w:r w:rsidRPr="00130CB8">
        <w:rPr>
          <w:rFonts w:ascii="Times New Roman" w:hAnsi="Times New Roman"/>
          <w:sz w:val="24"/>
          <w:szCs w:val="24"/>
          <w:shd w:val="clear" w:color="auto" w:fill="FFFFFF"/>
        </w:rPr>
        <w:t>9</w:t>
      </w:r>
      <w:r>
        <w:rPr>
          <w:rFonts w:ascii="Times New Roman" w:hAnsi="Times New Roman"/>
          <w:sz w:val="24"/>
          <w:szCs w:val="24"/>
          <w:shd w:val="clear" w:color="auto" w:fill="FFFFFF"/>
        </w:rPr>
        <w:t>.3.</w:t>
      </w:r>
      <w:r w:rsidRPr="00130CB8">
        <w:rPr>
          <w:rFonts w:ascii="Times New Roman" w:hAnsi="Times New Roman"/>
          <w:sz w:val="24"/>
          <w:szCs w:val="24"/>
          <w:shd w:val="clear" w:color="auto" w:fill="FFFFFF"/>
        </w:rPr>
        <w:t xml:space="preserve"> É proibido ao arrematante, ceder, permutar, vender ou negociar, sob qualquer forma, o bem arrematado antes da retirada do mesmo no prazo estabelecido.</w:t>
      </w:r>
    </w:p>
    <w:p w:rsidR="00462ABD" w:rsidRPr="00130CB8" w:rsidRDefault="00462ABD" w:rsidP="00462ABD">
      <w:pPr>
        <w:spacing w:after="0" w:line="360" w:lineRule="auto"/>
        <w:jc w:val="both"/>
        <w:rPr>
          <w:rFonts w:ascii="Times New Roman" w:hAnsi="Times New Roman"/>
          <w:sz w:val="24"/>
          <w:szCs w:val="24"/>
          <w:shd w:val="clear" w:color="auto" w:fill="FFFFFF"/>
        </w:rPr>
      </w:pPr>
      <w:r w:rsidRPr="00130CB8">
        <w:rPr>
          <w:rStyle w:val="apple-converted-space"/>
          <w:rFonts w:ascii="Times New Roman" w:hAnsi="Times New Roman"/>
          <w:sz w:val="24"/>
          <w:szCs w:val="24"/>
          <w:shd w:val="clear" w:color="auto" w:fill="FFFFFF"/>
        </w:rPr>
        <w:t>9</w:t>
      </w:r>
      <w:r>
        <w:rPr>
          <w:rStyle w:val="apple-converted-space"/>
          <w:rFonts w:ascii="Times New Roman" w:hAnsi="Times New Roman"/>
          <w:sz w:val="24"/>
          <w:szCs w:val="24"/>
          <w:shd w:val="clear" w:color="auto" w:fill="FFFFFF"/>
        </w:rPr>
        <w:t>.4.</w:t>
      </w:r>
      <w:r w:rsidRPr="00130CB8">
        <w:rPr>
          <w:rStyle w:val="apple-converted-space"/>
          <w:rFonts w:ascii="Times New Roman" w:hAnsi="Times New Roman"/>
          <w:sz w:val="24"/>
          <w:szCs w:val="24"/>
          <w:shd w:val="clear" w:color="auto" w:fill="FFFFFF"/>
        </w:rPr>
        <w:t xml:space="preserve"> </w:t>
      </w:r>
      <w:r w:rsidRPr="00130CB8">
        <w:rPr>
          <w:rFonts w:ascii="Times New Roman" w:hAnsi="Times New Roman"/>
          <w:sz w:val="24"/>
          <w:szCs w:val="24"/>
          <w:shd w:val="clear" w:color="auto" w:fill="FFFFFF"/>
        </w:rPr>
        <w:t>A retirada do bem arrematado por terceiros só será permitida mediante a apresentação de autorização por escrito do arrematante, devidamente assinada e com firma reconhecida, que poderá ser enviada pelo correio.</w:t>
      </w:r>
    </w:p>
    <w:p w:rsidR="00462ABD" w:rsidRPr="00130CB8" w:rsidRDefault="00462ABD" w:rsidP="00462ABD">
      <w:pPr>
        <w:spacing w:line="360" w:lineRule="auto"/>
        <w:jc w:val="both"/>
        <w:rPr>
          <w:rFonts w:ascii="Times New Roman" w:hAnsi="Times New Roman"/>
          <w:sz w:val="24"/>
          <w:szCs w:val="24"/>
          <w:shd w:val="clear" w:color="auto" w:fill="FFFFFF"/>
        </w:rPr>
      </w:pPr>
      <w:r w:rsidRPr="00130CB8">
        <w:rPr>
          <w:rFonts w:ascii="Times New Roman" w:hAnsi="Times New Roman"/>
          <w:sz w:val="24"/>
          <w:szCs w:val="24"/>
          <w:shd w:val="clear" w:color="auto" w:fill="FFFFFF"/>
        </w:rPr>
        <w:t>9.5</w:t>
      </w:r>
      <w:r>
        <w:rPr>
          <w:rFonts w:ascii="Times New Roman" w:hAnsi="Times New Roman"/>
          <w:sz w:val="24"/>
          <w:szCs w:val="24"/>
          <w:shd w:val="clear" w:color="auto" w:fill="FFFFFF"/>
        </w:rPr>
        <w:t>.</w:t>
      </w:r>
      <w:r w:rsidRPr="00130CB8">
        <w:rPr>
          <w:rFonts w:ascii="Times New Roman" w:hAnsi="Times New Roman"/>
          <w:sz w:val="24"/>
          <w:szCs w:val="24"/>
          <w:shd w:val="clear" w:color="auto" w:fill="FFFFFF"/>
        </w:rPr>
        <w:t xml:space="preserve"> Todas as despesas com remoção do bem</w:t>
      </w:r>
      <w:r w:rsidR="00DD2B9A" w:rsidRPr="00130CB8">
        <w:rPr>
          <w:rFonts w:ascii="Times New Roman" w:hAnsi="Times New Roman"/>
          <w:sz w:val="24"/>
          <w:szCs w:val="24"/>
          <w:shd w:val="clear" w:color="auto" w:fill="FFFFFF"/>
        </w:rPr>
        <w:t xml:space="preserve"> correrão</w:t>
      </w:r>
      <w:r w:rsidRPr="00130CB8">
        <w:rPr>
          <w:rFonts w:ascii="Times New Roman" w:hAnsi="Times New Roman"/>
          <w:sz w:val="24"/>
          <w:szCs w:val="24"/>
          <w:shd w:val="clear" w:color="auto" w:fill="FFFFFF"/>
        </w:rPr>
        <w:t xml:space="preserve"> por conta do arrematante.</w:t>
      </w:r>
    </w:p>
    <w:p w:rsidR="00462ABD" w:rsidRPr="00E3233B" w:rsidRDefault="00462ABD" w:rsidP="00462ABD">
      <w:pPr>
        <w:spacing w:line="360" w:lineRule="auto"/>
        <w:jc w:val="both"/>
        <w:rPr>
          <w:rFonts w:ascii="Times New Roman" w:hAnsi="Times New Roman"/>
          <w:sz w:val="24"/>
          <w:szCs w:val="24"/>
          <w:shd w:val="clear" w:color="auto" w:fill="FFFFFF"/>
        </w:rPr>
      </w:pPr>
      <w:r w:rsidRPr="00130CB8">
        <w:rPr>
          <w:rFonts w:ascii="Times New Roman" w:hAnsi="Times New Roman"/>
          <w:sz w:val="24"/>
          <w:szCs w:val="24"/>
          <w:shd w:val="clear" w:color="auto" w:fill="FFFFFF"/>
        </w:rPr>
        <w:t>9</w:t>
      </w:r>
      <w:r>
        <w:rPr>
          <w:rFonts w:ascii="Times New Roman" w:hAnsi="Times New Roman"/>
          <w:sz w:val="24"/>
          <w:szCs w:val="24"/>
          <w:shd w:val="clear" w:color="auto" w:fill="FFFFFF"/>
        </w:rPr>
        <w:t xml:space="preserve">.6. </w:t>
      </w:r>
      <w:r w:rsidRPr="00130CB8">
        <w:rPr>
          <w:rFonts w:ascii="Times New Roman" w:hAnsi="Times New Roman"/>
          <w:sz w:val="24"/>
          <w:szCs w:val="24"/>
          <w:shd w:val="clear" w:color="auto" w:fill="FFFFFF"/>
        </w:rPr>
        <w:t xml:space="preserve"> </w:t>
      </w:r>
      <w:r w:rsidRPr="00E3233B">
        <w:rPr>
          <w:rFonts w:ascii="Times New Roman" w:eastAsia="Arial Unicode MS" w:hAnsi="Times New Roman"/>
          <w:sz w:val="24"/>
          <w:szCs w:val="24"/>
        </w:rPr>
        <w:t>Quanto aos itens relacionados no Anexo I o arrematante deverá providenciar a respectiva transferência no prazo máximo de 30 dias após a homologação; o recibo de transferência será preenchido logo após a confirmação da quitação do objeto licitado</w:t>
      </w:r>
      <w:r w:rsidRPr="00E3233B">
        <w:rPr>
          <w:rFonts w:ascii="Times New Roman" w:hAnsi="Times New Roman"/>
          <w:sz w:val="24"/>
          <w:szCs w:val="24"/>
          <w:shd w:val="clear" w:color="auto" w:fill="FFFFFF"/>
        </w:rPr>
        <w:t>.</w:t>
      </w:r>
    </w:p>
    <w:p w:rsidR="00462ABD" w:rsidRPr="00130CB8" w:rsidRDefault="00462ABD" w:rsidP="00462ABD">
      <w:pPr>
        <w:spacing w:line="360" w:lineRule="auto"/>
        <w:jc w:val="both"/>
        <w:rPr>
          <w:rStyle w:val="apple-converted-space"/>
          <w:rFonts w:ascii="Times New Roman" w:hAnsi="Times New Roman"/>
          <w:sz w:val="24"/>
          <w:szCs w:val="24"/>
          <w:shd w:val="clear" w:color="auto" w:fill="FFFFFF"/>
        </w:rPr>
      </w:pPr>
      <w:r w:rsidRPr="00130CB8">
        <w:rPr>
          <w:rStyle w:val="apple-converted-space"/>
          <w:rFonts w:ascii="Times New Roman" w:hAnsi="Times New Roman"/>
          <w:sz w:val="24"/>
          <w:szCs w:val="24"/>
          <w:shd w:val="clear" w:color="auto" w:fill="FFFFFF"/>
        </w:rPr>
        <w:t>9.7</w:t>
      </w:r>
      <w:r>
        <w:rPr>
          <w:rStyle w:val="apple-converted-space"/>
          <w:rFonts w:ascii="Times New Roman" w:hAnsi="Times New Roman"/>
          <w:sz w:val="24"/>
          <w:szCs w:val="24"/>
          <w:shd w:val="clear" w:color="auto" w:fill="FFFFFF"/>
        </w:rPr>
        <w:t>.</w:t>
      </w:r>
      <w:r w:rsidRPr="00130CB8">
        <w:rPr>
          <w:rStyle w:val="apple-converted-space"/>
          <w:rFonts w:ascii="Times New Roman" w:hAnsi="Times New Roman"/>
          <w:sz w:val="24"/>
          <w:szCs w:val="24"/>
          <w:shd w:val="clear" w:color="auto" w:fill="FFFFFF"/>
        </w:rPr>
        <w:t xml:space="preserve"> O arrematante somente levará o item arrematado no leilão após preenchimento do recibo.</w:t>
      </w:r>
    </w:p>
    <w:p w:rsidR="00462ABD" w:rsidRPr="00130CB8" w:rsidRDefault="00462ABD" w:rsidP="00462ABD">
      <w:pPr>
        <w:spacing w:line="360" w:lineRule="auto"/>
        <w:jc w:val="both"/>
        <w:rPr>
          <w:rFonts w:ascii="Times New Roman" w:hAnsi="Times New Roman"/>
          <w:sz w:val="24"/>
          <w:szCs w:val="24"/>
          <w:shd w:val="clear" w:color="auto" w:fill="FFFFFF"/>
        </w:rPr>
      </w:pPr>
      <w:r w:rsidRPr="00130CB8">
        <w:rPr>
          <w:rStyle w:val="apple-converted-space"/>
          <w:rFonts w:ascii="Times New Roman" w:hAnsi="Times New Roman"/>
          <w:sz w:val="24"/>
          <w:szCs w:val="24"/>
          <w:shd w:val="clear" w:color="auto" w:fill="FFFFFF"/>
        </w:rPr>
        <w:t>9.8</w:t>
      </w:r>
      <w:r>
        <w:rPr>
          <w:rStyle w:val="apple-converted-space"/>
          <w:rFonts w:ascii="Times New Roman" w:hAnsi="Times New Roman"/>
          <w:sz w:val="24"/>
          <w:szCs w:val="24"/>
          <w:shd w:val="clear" w:color="auto" w:fill="FFFFFF"/>
        </w:rPr>
        <w:t xml:space="preserve">. </w:t>
      </w:r>
      <w:r w:rsidRPr="00130CB8">
        <w:rPr>
          <w:rFonts w:ascii="Times New Roman" w:hAnsi="Times New Roman"/>
          <w:sz w:val="24"/>
          <w:szCs w:val="24"/>
          <w:shd w:val="clear" w:color="auto" w:fill="FFFFFF"/>
        </w:rPr>
        <w:t xml:space="preserve">Após os tramites do Leilão, será lavrada Ata, na qual </w:t>
      </w:r>
      <w:r w:rsidR="00094D5D" w:rsidRPr="00130CB8">
        <w:rPr>
          <w:rFonts w:ascii="Times New Roman" w:hAnsi="Times New Roman"/>
          <w:sz w:val="24"/>
          <w:szCs w:val="24"/>
          <w:shd w:val="clear" w:color="auto" w:fill="FFFFFF"/>
        </w:rPr>
        <w:t>figurarão</w:t>
      </w:r>
      <w:r w:rsidRPr="00130CB8">
        <w:rPr>
          <w:rFonts w:ascii="Times New Roman" w:hAnsi="Times New Roman"/>
          <w:sz w:val="24"/>
          <w:szCs w:val="24"/>
          <w:shd w:val="clear" w:color="auto" w:fill="FFFFFF"/>
        </w:rPr>
        <w:t xml:space="preserve"> os bens vendidos, bem como a correspondente identificação dos arrematantes e em especial os fatos relevantes.</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10 - DO PAGAMENTO:</w:t>
      </w:r>
    </w:p>
    <w:p w:rsidR="00603634"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 xml:space="preserve">10.1. Após o arremate, o vencedor deverá realizar a QUITAÇÃO TOTAL ou PARCIAL </w:t>
      </w:r>
      <w:r w:rsidR="00603634">
        <w:rPr>
          <w:rFonts w:ascii="Times New Roman" w:hAnsi="Times New Roman"/>
          <w:sz w:val="24"/>
          <w:szCs w:val="24"/>
        </w:rPr>
        <w:t xml:space="preserve">de imediato </w:t>
      </w:r>
      <w:r w:rsidRPr="00130CB8">
        <w:rPr>
          <w:rFonts w:ascii="Times New Roman" w:hAnsi="Times New Roman"/>
          <w:sz w:val="24"/>
          <w:szCs w:val="24"/>
        </w:rPr>
        <w:t xml:space="preserve">após a assinatura da Ata, devendo, em caso de pagamento </w:t>
      </w:r>
      <w:r w:rsidR="00603634">
        <w:rPr>
          <w:rFonts w:ascii="Times New Roman" w:hAnsi="Times New Roman"/>
          <w:sz w:val="24"/>
          <w:szCs w:val="24"/>
        </w:rPr>
        <w:t>total d</w:t>
      </w:r>
      <w:r w:rsidR="005E2A0D">
        <w:rPr>
          <w:rFonts w:ascii="Times New Roman" w:hAnsi="Times New Roman"/>
          <w:sz w:val="24"/>
          <w:szCs w:val="24"/>
        </w:rPr>
        <w:t>o mesmo ser através de depósito bancário, Ted ou transferência entre contas do mesmo banco e sendo parcial</w:t>
      </w:r>
      <w:r w:rsidRPr="00130CB8">
        <w:rPr>
          <w:rFonts w:ascii="Times New Roman" w:hAnsi="Times New Roman"/>
          <w:sz w:val="24"/>
          <w:szCs w:val="24"/>
        </w:rPr>
        <w:t xml:space="preserve"> o arrematante </w:t>
      </w:r>
      <w:r w:rsidR="005E2A0D">
        <w:rPr>
          <w:rFonts w:ascii="Times New Roman" w:hAnsi="Times New Roman"/>
          <w:sz w:val="24"/>
          <w:szCs w:val="24"/>
        </w:rPr>
        <w:t xml:space="preserve">deverá </w:t>
      </w:r>
      <w:r w:rsidRPr="00130CB8">
        <w:rPr>
          <w:rFonts w:ascii="Times New Roman" w:hAnsi="Times New Roman"/>
          <w:sz w:val="24"/>
          <w:szCs w:val="24"/>
        </w:rPr>
        <w:t xml:space="preserve">efetuar o pagamento de </w:t>
      </w:r>
      <w:r w:rsidR="00936A1B">
        <w:rPr>
          <w:rFonts w:ascii="Times New Roman" w:hAnsi="Times New Roman"/>
          <w:sz w:val="24"/>
          <w:szCs w:val="24"/>
        </w:rPr>
        <w:t>5</w:t>
      </w:r>
      <w:r w:rsidRPr="00130CB8">
        <w:rPr>
          <w:rFonts w:ascii="Times New Roman" w:hAnsi="Times New Roman"/>
          <w:sz w:val="24"/>
          <w:szCs w:val="24"/>
        </w:rPr>
        <w:t>% (</w:t>
      </w:r>
      <w:r w:rsidR="00936A1B">
        <w:rPr>
          <w:rFonts w:ascii="Times New Roman" w:hAnsi="Times New Roman"/>
          <w:sz w:val="24"/>
          <w:szCs w:val="24"/>
        </w:rPr>
        <w:t>cinco</w:t>
      </w:r>
      <w:r w:rsidRPr="00130CB8">
        <w:rPr>
          <w:rFonts w:ascii="Times New Roman" w:hAnsi="Times New Roman"/>
          <w:sz w:val="24"/>
          <w:szCs w:val="24"/>
        </w:rPr>
        <w:t xml:space="preserve"> por cento), do valor do</w:t>
      </w:r>
      <w:r w:rsidR="005E2A0D">
        <w:rPr>
          <w:rFonts w:ascii="Times New Roman" w:hAnsi="Times New Roman"/>
          <w:sz w:val="24"/>
          <w:szCs w:val="24"/>
        </w:rPr>
        <w:t xml:space="preserve"> item</w:t>
      </w:r>
      <w:r w:rsidR="00603634">
        <w:rPr>
          <w:rFonts w:ascii="Times New Roman" w:hAnsi="Times New Roman"/>
          <w:sz w:val="24"/>
          <w:szCs w:val="24"/>
        </w:rPr>
        <w:t xml:space="preserve"> no local da assinatura da Ata,</w:t>
      </w:r>
      <w:r w:rsidR="00603634" w:rsidRPr="00603634">
        <w:rPr>
          <w:rFonts w:ascii="Times New Roman" w:hAnsi="Times New Roman"/>
          <w:sz w:val="24"/>
          <w:szCs w:val="24"/>
        </w:rPr>
        <w:t xml:space="preserve"> </w:t>
      </w:r>
      <w:r w:rsidR="00603634" w:rsidRPr="00987FA8">
        <w:rPr>
          <w:rFonts w:ascii="Times New Roman" w:hAnsi="Times New Roman"/>
          <w:sz w:val="24"/>
          <w:szCs w:val="24"/>
        </w:rPr>
        <w:t>conforme § 2</w:t>
      </w:r>
      <w:r w:rsidR="00603634" w:rsidRPr="00987FA8">
        <w:rPr>
          <w:rFonts w:ascii="Times New Roman" w:hAnsi="Times New Roman"/>
          <w:sz w:val="24"/>
          <w:szCs w:val="24"/>
          <w:u w:val="single"/>
          <w:vertAlign w:val="superscript"/>
        </w:rPr>
        <w:t>o</w:t>
      </w:r>
      <w:r w:rsidR="00603634" w:rsidRPr="00987FA8">
        <w:rPr>
          <w:rFonts w:ascii="Times New Roman" w:hAnsi="Times New Roman"/>
          <w:sz w:val="24"/>
          <w:szCs w:val="24"/>
        </w:rPr>
        <w:t>  do artigo 53 da lei 8666/93</w:t>
      </w:r>
      <w:r w:rsidR="00603634">
        <w:rPr>
          <w:rFonts w:ascii="Times New Roman" w:hAnsi="Times New Roman"/>
          <w:sz w:val="24"/>
          <w:szCs w:val="24"/>
        </w:rPr>
        <w:t>.</w:t>
      </w:r>
    </w:p>
    <w:p w:rsidR="00462ABD" w:rsidRDefault="00462ABD" w:rsidP="00462ABD">
      <w:pPr>
        <w:spacing w:line="360" w:lineRule="auto"/>
        <w:jc w:val="both"/>
        <w:rPr>
          <w:rFonts w:ascii="Times New Roman" w:hAnsi="Times New Roman"/>
          <w:i/>
          <w:sz w:val="24"/>
          <w:szCs w:val="24"/>
        </w:rPr>
      </w:pPr>
      <w:r w:rsidRPr="00130CB8">
        <w:rPr>
          <w:rFonts w:ascii="Times New Roman" w:hAnsi="Times New Roman"/>
          <w:sz w:val="24"/>
          <w:szCs w:val="24"/>
        </w:rPr>
        <w:t xml:space="preserve"> </w:t>
      </w:r>
      <w:r w:rsidR="00603634" w:rsidRPr="00603634">
        <w:rPr>
          <w:rFonts w:ascii="Times New Roman" w:hAnsi="Times New Roman"/>
          <w:b/>
          <w:bCs/>
          <w:i/>
          <w:sz w:val="24"/>
          <w:szCs w:val="24"/>
        </w:rPr>
        <w:t>§ 2o</w:t>
      </w:r>
      <w:r w:rsidR="00603634" w:rsidRPr="00603634">
        <w:rPr>
          <w:rFonts w:ascii="Times New Roman" w:hAnsi="Times New Roman"/>
          <w:i/>
          <w:sz w:val="24"/>
          <w:szCs w:val="24"/>
        </w:rPr>
        <w:t xml:space="preserve"> Os bens arrematados serão pagos à vista ou no percentual estabelecido no edital, não inferior a 5% (cinco por cento) e, após a assinatura da respectiva ata lavrada no local do leilão, imediatamente entregues ao arrematante, o qual se obrigará ao pagamento do restante no prazo estipulado no edital de convocação, sob pena de perder em favor da Administração o valor já recolhido</w:t>
      </w:r>
      <w:r w:rsidR="0088169F">
        <w:rPr>
          <w:rFonts w:ascii="Times New Roman" w:hAnsi="Times New Roman"/>
          <w:i/>
          <w:sz w:val="24"/>
          <w:szCs w:val="24"/>
        </w:rPr>
        <w:t>.</w:t>
      </w:r>
    </w:p>
    <w:p w:rsidR="0088169F" w:rsidRPr="00936A1B" w:rsidRDefault="0088169F" w:rsidP="0088169F">
      <w:pPr>
        <w:spacing w:line="360" w:lineRule="auto"/>
        <w:jc w:val="both"/>
        <w:rPr>
          <w:rFonts w:ascii="Times New Roman" w:hAnsi="Times New Roman"/>
          <w:sz w:val="24"/>
          <w:szCs w:val="24"/>
        </w:rPr>
      </w:pPr>
      <w:r w:rsidRPr="00936A1B">
        <w:rPr>
          <w:rFonts w:ascii="Times New Roman" w:hAnsi="Times New Roman"/>
          <w:sz w:val="24"/>
          <w:szCs w:val="24"/>
        </w:rPr>
        <w:lastRenderedPageBreak/>
        <w:t>10.1.1. O depósito parcial no valor de 5% (cinco por cento) deverá ser em “Espécie” ou através de Ted ou transferência entre contas do mesmo banco, devendo ser comprovado o pagamento de imediato após encerramento do certame e lavrada a ata.</w:t>
      </w:r>
    </w:p>
    <w:p w:rsidR="0088169F" w:rsidRPr="0088169F" w:rsidRDefault="0088169F" w:rsidP="0088169F">
      <w:pPr>
        <w:spacing w:line="360" w:lineRule="auto"/>
        <w:jc w:val="both"/>
        <w:rPr>
          <w:rFonts w:ascii="Times New Roman" w:hAnsi="Times New Roman"/>
          <w:sz w:val="24"/>
          <w:szCs w:val="24"/>
        </w:rPr>
      </w:pPr>
      <w:r>
        <w:rPr>
          <w:rFonts w:ascii="Times New Roman" w:hAnsi="Times New Roman"/>
          <w:sz w:val="24"/>
          <w:szCs w:val="24"/>
        </w:rPr>
        <w:t>10.1.2. O não depósito parcial</w:t>
      </w:r>
      <w:r w:rsidRPr="00130CB8">
        <w:rPr>
          <w:rFonts w:ascii="Times New Roman" w:hAnsi="Times New Roman"/>
          <w:sz w:val="24"/>
          <w:szCs w:val="24"/>
        </w:rPr>
        <w:t xml:space="preserve"> </w:t>
      </w:r>
      <w:r>
        <w:rPr>
          <w:rFonts w:ascii="Times New Roman" w:hAnsi="Times New Roman"/>
          <w:sz w:val="24"/>
          <w:szCs w:val="24"/>
        </w:rPr>
        <w:t>de imediato após assinatura da ata</w:t>
      </w:r>
      <w:r w:rsidRPr="00130CB8">
        <w:rPr>
          <w:rFonts w:ascii="Times New Roman" w:hAnsi="Times New Roman"/>
          <w:sz w:val="24"/>
          <w:szCs w:val="24"/>
        </w:rPr>
        <w:t xml:space="preserve"> resultará na perda do direito do arrematante, sendo que o mesmo será novamente revertido à</w:t>
      </w:r>
      <w:r>
        <w:rPr>
          <w:rFonts w:ascii="Times New Roman" w:hAnsi="Times New Roman"/>
          <w:sz w:val="24"/>
          <w:szCs w:val="24"/>
        </w:rPr>
        <w:t xml:space="preserve"> </w:t>
      </w:r>
      <w:r w:rsidRPr="00130CB8">
        <w:rPr>
          <w:rFonts w:ascii="Times New Roman" w:hAnsi="Times New Roman"/>
          <w:sz w:val="24"/>
          <w:szCs w:val="24"/>
        </w:rPr>
        <w:t>Prefeitura Municipal de Suzanápolis</w:t>
      </w:r>
      <w:r>
        <w:rPr>
          <w:rFonts w:ascii="Times New Roman" w:hAnsi="Times New Roman"/>
          <w:sz w:val="24"/>
          <w:szCs w:val="24"/>
        </w:rPr>
        <w:t>.</w:t>
      </w:r>
    </w:p>
    <w:p w:rsidR="005E2A0D" w:rsidRPr="00130CB8" w:rsidRDefault="005E2A0D" w:rsidP="00462ABD">
      <w:pPr>
        <w:spacing w:line="360" w:lineRule="auto"/>
        <w:jc w:val="both"/>
        <w:rPr>
          <w:rFonts w:ascii="Times New Roman" w:hAnsi="Times New Roman"/>
          <w:sz w:val="24"/>
          <w:szCs w:val="24"/>
        </w:rPr>
      </w:pPr>
      <w:r>
        <w:rPr>
          <w:rFonts w:ascii="Times New Roman" w:hAnsi="Times New Roman"/>
          <w:sz w:val="24"/>
          <w:szCs w:val="24"/>
        </w:rPr>
        <w:t>10.2. Caso o arrematante opta pelo pagamento parcial deverá o restante ser efetuado</w:t>
      </w:r>
      <w:r w:rsidRPr="00130CB8">
        <w:rPr>
          <w:rFonts w:ascii="Times New Roman" w:hAnsi="Times New Roman"/>
          <w:sz w:val="24"/>
          <w:szCs w:val="24"/>
        </w:rPr>
        <w:t xml:space="preserve"> no prazo máximo de 05 dias</w:t>
      </w:r>
      <w:r w:rsidR="00E53E94">
        <w:rPr>
          <w:rFonts w:ascii="Times New Roman" w:hAnsi="Times New Roman"/>
          <w:sz w:val="24"/>
          <w:szCs w:val="24"/>
        </w:rPr>
        <w:t xml:space="preserve"> </w:t>
      </w:r>
      <w:r w:rsidR="0088169F">
        <w:rPr>
          <w:rFonts w:ascii="Times New Roman" w:hAnsi="Times New Roman"/>
          <w:sz w:val="24"/>
          <w:szCs w:val="24"/>
        </w:rPr>
        <w:t xml:space="preserve">úteis </w:t>
      </w:r>
      <w:r w:rsidR="00E53E94">
        <w:rPr>
          <w:rFonts w:ascii="Times New Roman" w:hAnsi="Times New Roman"/>
          <w:sz w:val="24"/>
          <w:szCs w:val="24"/>
        </w:rPr>
        <w:t>após a Homologação e Adjudicação</w:t>
      </w:r>
      <w:r w:rsidRPr="00130CB8">
        <w:rPr>
          <w:rFonts w:ascii="Times New Roman" w:hAnsi="Times New Roman"/>
          <w:sz w:val="24"/>
          <w:szCs w:val="24"/>
        </w:rPr>
        <w:t>, sob pena de perder em favor da Administração o valor já recolhido;</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10.</w:t>
      </w:r>
      <w:r w:rsidR="005E2A0D">
        <w:rPr>
          <w:rFonts w:ascii="Times New Roman" w:hAnsi="Times New Roman"/>
          <w:sz w:val="24"/>
          <w:szCs w:val="24"/>
        </w:rPr>
        <w:t>3</w:t>
      </w:r>
      <w:r w:rsidRPr="00130CB8">
        <w:rPr>
          <w:rFonts w:ascii="Times New Roman" w:hAnsi="Times New Roman"/>
          <w:sz w:val="24"/>
          <w:szCs w:val="24"/>
        </w:rPr>
        <w:t>. O bem somente será considerado pago após a confirmação/compensação do depósito</w:t>
      </w:r>
      <w:r w:rsidR="005E2A0D">
        <w:rPr>
          <w:rFonts w:ascii="Times New Roman" w:hAnsi="Times New Roman"/>
          <w:sz w:val="24"/>
          <w:szCs w:val="24"/>
        </w:rPr>
        <w:t xml:space="preserve"> ou transferência bancária</w:t>
      </w:r>
      <w:r w:rsidRPr="00130CB8">
        <w:rPr>
          <w:rFonts w:ascii="Times New Roman" w:hAnsi="Times New Roman"/>
          <w:sz w:val="24"/>
          <w:szCs w:val="24"/>
        </w:rPr>
        <w:t xml:space="preserve">; </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sz w:val="24"/>
          <w:szCs w:val="24"/>
        </w:rPr>
        <w:t>10.</w:t>
      </w:r>
      <w:r w:rsidR="005E2A0D">
        <w:rPr>
          <w:rFonts w:ascii="Times New Roman" w:hAnsi="Times New Roman"/>
          <w:sz w:val="24"/>
          <w:szCs w:val="24"/>
        </w:rPr>
        <w:t>4</w:t>
      </w:r>
      <w:r w:rsidRPr="00130CB8">
        <w:rPr>
          <w:rFonts w:ascii="Times New Roman" w:hAnsi="Times New Roman"/>
          <w:sz w:val="24"/>
          <w:szCs w:val="24"/>
        </w:rPr>
        <w:t>. A não quitação total do item no prazo previsto resultará na perda do direito do arrematante, sendo que o mesmo será novamente revertido à</w:t>
      </w:r>
      <w:r w:rsidR="00FD7F90">
        <w:rPr>
          <w:rFonts w:ascii="Times New Roman" w:hAnsi="Times New Roman"/>
          <w:sz w:val="24"/>
          <w:szCs w:val="24"/>
        </w:rPr>
        <w:t xml:space="preserve"> </w:t>
      </w:r>
      <w:r w:rsidRPr="00130CB8">
        <w:rPr>
          <w:rFonts w:ascii="Times New Roman" w:hAnsi="Times New Roman"/>
          <w:sz w:val="24"/>
          <w:szCs w:val="24"/>
        </w:rPr>
        <w:t>Prefeitura Municipal de Suzanápolis;</w:t>
      </w:r>
    </w:p>
    <w:p w:rsidR="00462ABD" w:rsidRPr="00130CB8" w:rsidRDefault="00462ABD" w:rsidP="00462ABD">
      <w:pPr>
        <w:spacing w:after="0" w:line="360" w:lineRule="auto"/>
        <w:jc w:val="both"/>
        <w:rPr>
          <w:rFonts w:ascii="Times New Roman" w:eastAsia="Arial Unicode MS" w:hAnsi="Times New Roman"/>
          <w:sz w:val="24"/>
          <w:szCs w:val="24"/>
        </w:rPr>
      </w:pPr>
      <w:r w:rsidRPr="00130CB8">
        <w:rPr>
          <w:rFonts w:ascii="Times New Roman" w:eastAsia="Arial Unicode MS" w:hAnsi="Times New Roman"/>
        </w:rPr>
        <w:t>10.</w:t>
      </w:r>
      <w:r w:rsidR="005E2A0D">
        <w:rPr>
          <w:rFonts w:ascii="Times New Roman" w:eastAsia="Arial Unicode MS" w:hAnsi="Times New Roman"/>
        </w:rPr>
        <w:t>5</w:t>
      </w:r>
      <w:r w:rsidRPr="00130CB8">
        <w:rPr>
          <w:rFonts w:ascii="Times New Roman" w:eastAsia="Arial Unicode MS" w:hAnsi="Times New Roman"/>
        </w:rPr>
        <w:t xml:space="preserve">. </w:t>
      </w:r>
      <w:r w:rsidRPr="00130CB8">
        <w:rPr>
          <w:rFonts w:ascii="Times New Roman" w:eastAsia="Arial Unicode MS" w:hAnsi="Times New Roman"/>
          <w:sz w:val="24"/>
          <w:szCs w:val="24"/>
        </w:rPr>
        <w:t>O não cumprimento das obrigações aqui assumidas pelo interessado vencedor estará sujeita às penalidades previstas na Lei nº 8.666/93 e suas alterações posteriores ou outras aplicáveis a espécie.</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11 - DA RETIRADA DO OBJETO</w:t>
      </w:r>
    </w:p>
    <w:p w:rsidR="00462ABD"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11.1</w:t>
      </w:r>
      <w:r>
        <w:rPr>
          <w:rFonts w:ascii="Times New Roman" w:hAnsi="Times New Roman"/>
          <w:sz w:val="24"/>
          <w:szCs w:val="24"/>
        </w:rPr>
        <w:t>.</w:t>
      </w:r>
      <w:r w:rsidRPr="00130CB8">
        <w:rPr>
          <w:rFonts w:ascii="Times New Roman" w:hAnsi="Times New Roman"/>
          <w:sz w:val="24"/>
          <w:szCs w:val="24"/>
        </w:rPr>
        <w:t xml:space="preserve"> O proponente vencedor desta licitação deverá retirar o objeto adquirido no Máximo em até 05 (cinco) dias, após a homologação e adjudicação do mesmo.</w:t>
      </w:r>
    </w:p>
    <w:p w:rsidR="00A261AA" w:rsidRDefault="00A261AA" w:rsidP="00462ABD">
      <w:pPr>
        <w:spacing w:line="360" w:lineRule="auto"/>
        <w:jc w:val="both"/>
        <w:rPr>
          <w:rFonts w:ascii="Times New Roman" w:hAnsi="Times New Roman"/>
          <w:sz w:val="24"/>
          <w:szCs w:val="24"/>
        </w:rPr>
      </w:pPr>
      <w:r>
        <w:rPr>
          <w:rFonts w:ascii="Times New Roman" w:hAnsi="Times New Roman"/>
          <w:sz w:val="24"/>
          <w:szCs w:val="24"/>
        </w:rPr>
        <w:t xml:space="preserve">11.1.2. O local de retirada será no </w:t>
      </w:r>
      <w:r w:rsidRPr="008C2A72">
        <w:rPr>
          <w:rFonts w:ascii="Times New Roman" w:hAnsi="Times New Roman"/>
          <w:sz w:val="24"/>
          <w:szCs w:val="24"/>
        </w:rPr>
        <w:t xml:space="preserve">pátio da oficina mecânica, sito à </w:t>
      </w:r>
      <w:proofErr w:type="gramStart"/>
      <w:r w:rsidRPr="008C2A72">
        <w:rPr>
          <w:rFonts w:ascii="Times New Roman" w:hAnsi="Times New Roman"/>
          <w:sz w:val="24"/>
          <w:szCs w:val="24"/>
        </w:rPr>
        <w:t>rua</w:t>
      </w:r>
      <w:proofErr w:type="gramEnd"/>
      <w:r w:rsidRPr="008C2A72">
        <w:rPr>
          <w:rFonts w:ascii="Times New Roman" w:hAnsi="Times New Roman"/>
          <w:sz w:val="24"/>
          <w:szCs w:val="24"/>
        </w:rPr>
        <w:t xml:space="preserve"> Presidente Vargas nº 1.244</w:t>
      </w:r>
      <w:r w:rsidR="00DD2B9A">
        <w:rPr>
          <w:rFonts w:ascii="Times New Roman" w:hAnsi="Times New Roman"/>
          <w:sz w:val="24"/>
          <w:szCs w:val="24"/>
        </w:rPr>
        <w:t>, sobre acompanhamento do Mecânico Municipal</w:t>
      </w:r>
      <w:r w:rsidR="00604EC6">
        <w:rPr>
          <w:rFonts w:ascii="Times New Roman" w:hAnsi="Times New Roman"/>
          <w:sz w:val="24"/>
          <w:szCs w:val="24"/>
        </w:rPr>
        <w:t xml:space="preserve"> o Sr.º Fernando </w:t>
      </w:r>
      <w:proofErr w:type="spellStart"/>
      <w:r w:rsidR="00604EC6">
        <w:rPr>
          <w:rFonts w:ascii="Times New Roman" w:hAnsi="Times New Roman"/>
          <w:sz w:val="24"/>
          <w:szCs w:val="24"/>
        </w:rPr>
        <w:t>Tabarelli</w:t>
      </w:r>
      <w:proofErr w:type="spellEnd"/>
      <w:r w:rsidR="00604EC6">
        <w:rPr>
          <w:rFonts w:ascii="Times New Roman" w:hAnsi="Times New Roman"/>
          <w:sz w:val="24"/>
          <w:szCs w:val="24"/>
        </w:rPr>
        <w:t>.</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11.2</w:t>
      </w:r>
      <w:r>
        <w:rPr>
          <w:rFonts w:ascii="Times New Roman" w:hAnsi="Times New Roman"/>
          <w:sz w:val="24"/>
          <w:szCs w:val="24"/>
        </w:rPr>
        <w:t xml:space="preserve">. </w:t>
      </w:r>
      <w:r w:rsidRPr="00130CB8">
        <w:rPr>
          <w:rFonts w:ascii="Times New Roman" w:hAnsi="Times New Roman"/>
          <w:sz w:val="24"/>
          <w:szCs w:val="24"/>
        </w:rPr>
        <w:t>Por ocasião do recolhimento do valor, o arrematante receberá uma via da guia devidamente preenchida com os dados do bem adquirido, da menção desta licitação e a autenticação do valor recolhido, devendo a mesma ser apresentada no ato da retirada do objeto. Caso o interessado não retire o bem adquirido dentro do prazo estabelecido, perderá o valor recolhido como garantia.</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lastRenderedPageBreak/>
        <w:t>11</w:t>
      </w:r>
      <w:r>
        <w:rPr>
          <w:rFonts w:ascii="Times New Roman" w:hAnsi="Times New Roman"/>
          <w:sz w:val="24"/>
          <w:szCs w:val="24"/>
        </w:rPr>
        <w:t xml:space="preserve">.3. </w:t>
      </w:r>
      <w:r w:rsidRPr="00130CB8">
        <w:rPr>
          <w:rFonts w:ascii="Times New Roman" w:eastAsia="Arial Unicode MS" w:hAnsi="Times New Roman"/>
          <w:sz w:val="24"/>
          <w:szCs w:val="24"/>
        </w:rPr>
        <w:t>O veículo ou bem móvel inservível não retirado no prazo de 05 (cinco) dias, reverterá ao patrimônio da Prefeitura, sem qualquer direito do arrematante querer pleitear quaisquer indenizações</w:t>
      </w:r>
      <w:r w:rsidR="00D70F49">
        <w:rPr>
          <w:rFonts w:ascii="Times New Roman" w:eastAsia="Arial Unicode MS" w:hAnsi="Times New Roman"/>
          <w:sz w:val="24"/>
          <w:szCs w:val="24"/>
        </w:rPr>
        <w:t>.</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12 - DA ENTREGA:</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12.1</w:t>
      </w:r>
      <w:r>
        <w:rPr>
          <w:rFonts w:ascii="Times New Roman" w:hAnsi="Times New Roman"/>
          <w:sz w:val="24"/>
          <w:szCs w:val="24"/>
        </w:rPr>
        <w:t xml:space="preserve">. </w:t>
      </w:r>
      <w:r w:rsidRPr="00130CB8">
        <w:rPr>
          <w:rFonts w:ascii="Times New Roman" w:hAnsi="Times New Roman"/>
          <w:sz w:val="24"/>
          <w:szCs w:val="24"/>
        </w:rPr>
        <w:t>A remoção dos bens arrematados será por conta e risco exclusivo do arrematante.</w:t>
      </w:r>
    </w:p>
    <w:p w:rsidR="00462ABD" w:rsidRPr="00130CB8" w:rsidRDefault="00462ABD" w:rsidP="00462ABD">
      <w:pPr>
        <w:spacing w:line="360" w:lineRule="auto"/>
        <w:jc w:val="both"/>
        <w:rPr>
          <w:rFonts w:ascii="Times New Roman" w:hAnsi="Times New Roman"/>
          <w:b/>
          <w:snapToGrid w:val="0"/>
          <w:sz w:val="24"/>
          <w:szCs w:val="24"/>
          <w:u w:val="single"/>
        </w:rPr>
      </w:pPr>
      <w:r w:rsidRPr="00130CB8">
        <w:rPr>
          <w:rFonts w:ascii="Times New Roman" w:hAnsi="Times New Roman"/>
          <w:b/>
          <w:snapToGrid w:val="0"/>
          <w:sz w:val="24"/>
          <w:szCs w:val="24"/>
          <w:u w:val="single"/>
        </w:rPr>
        <w:t>13 - DA IMPUGNAÇÃO AO EDITAL E RECURSOS</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13.1</w:t>
      </w:r>
      <w:r>
        <w:rPr>
          <w:rFonts w:ascii="Times New Roman" w:hAnsi="Times New Roman"/>
          <w:snapToGrid w:val="0"/>
          <w:sz w:val="24"/>
          <w:szCs w:val="24"/>
        </w:rPr>
        <w:t>.</w:t>
      </w:r>
      <w:r w:rsidRPr="00130CB8">
        <w:rPr>
          <w:rFonts w:ascii="Times New Roman" w:hAnsi="Times New Roman"/>
          <w:snapToGrid w:val="0"/>
          <w:sz w:val="24"/>
          <w:szCs w:val="24"/>
        </w:rPr>
        <w:t xml:space="preserve"> Até 02 (dois) dias úteis da data fixada para recebimento dos envelopes documentação e propostas, qualquer pessoa poderá solicitar esclarecimentos, providências ou impugnar o ato convocatório desta licitação, o qual competirá sua análise em 24 (vinte e quatro) horas.</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13.2</w:t>
      </w:r>
      <w:r>
        <w:rPr>
          <w:rFonts w:ascii="Times New Roman" w:hAnsi="Times New Roman"/>
          <w:snapToGrid w:val="0"/>
          <w:sz w:val="24"/>
          <w:szCs w:val="24"/>
        </w:rPr>
        <w:t>.</w:t>
      </w:r>
      <w:r w:rsidRPr="00130CB8">
        <w:rPr>
          <w:rFonts w:ascii="Times New Roman" w:hAnsi="Times New Roman"/>
          <w:snapToGrid w:val="0"/>
          <w:sz w:val="24"/>
          <w:szCs w:val="24"/>
        </w:rPr>
        <w:t xml:space="preserve"> Ao final da sessão, o proponente que desejar recorrer contra decisões do presidente da sessão, poderá fazê-lo, manifestando sua intenção com registro da síntese das suas razões, sendo-lhes facultado juntar memoriais no prazo de 05 (cinco) dias. Os interessados ficam, desde logo, intimados a apresentar contrarrazões em igual número de dias, que começarão a correr do término do prazo do recorrente, sendo-lhes assegurada vistas imediata dos autos, conforme estabelecido na Lei Federal 8.666/93</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13.3</w:t>
      </w:r>
      <w:r>
        <w:rPr>
          <w:rFonts w:ascii="Times New Roman" w:hAnsi="Times New Roman"/>
          <w:snapToGrid w:val="0"/>
          <w:sz w:val="24"/>
          <w:szCs w:val="24"/>
        </w:rPr>
        <w:t>.</w:t>
      </w:r>
      <w:r w:rsidRPr="00130CB8">
        <w:rPr>
          <w:rFonts w:ascii="Times New Roman" w:hAnsi="Times New Roman"/>
          <w:snapToGrid w:val="0"/>
          <w:sz w:val="24"/>
          <w:szCs w:val="24"/>
        </w:rPr>
        <w:t xml:space="preserve"> Não será concedido prazo para recursos sobre assuntos meramente protelatórios ou quando não justificada a intenção de interpor o recurso pelo proponente.</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13.4</w:t>
      </w:r>
      <w:r>
        <w:rPr>
          <w:rFonts w:ascii="Times New Roman" w:hAnsi="Times New Roman"/>
          <w:snapToGrid w:val="0"/>
          <w:sz w:val="24"/>
          <w:szCs w:val="24"/>
        </w:rPr>
        <w:t xml:space="preserve">. </w:t>
      </w:r>
      <w:r w:rsidRPr="00130CB8">
        <w:rPr>
          <w:rFonts w:ascii="Times New Roman" w:hAnsi="Times New Roman"/>
          <w:snapToGrid w:val="0"/>
          <w:sz w:val="24"/>
          <w:szCs w:val="24"/>
        </w:rPr>
        <w:t>A falta de manifestação imediata e motivada na sessão importará</w:t>
      </w:r>
      <w:r>
        <w:rPr>
          <w:rFonts w:ascii="Times New Roman" w:hAnsi="Times New Roman"/>
          <w:snapToGrid w:val="0"/>
          <w:sz w:val="24"/>
          <w:szCs w:val="24"/>
        </w:rPr>
        <w:t xml:space="preserve"> </w:t>
      </w:r>
      <w:r w:rsidRPr="00130CB8">
        <w:rPr>
          <w:rFonts w:ascii="Times New Roman" w:hAnsi="Times New Roman"/>
          <w:snapToGrid w:val="0"/>
          <w:sz w:val="24"/>
          <w:szCs w:val="24"/>
        </w:rPr>
        <w:t>na preclusão do direito de recurso.</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13.5</w:t>
      </w:r>
      <w:r>
        <w:rPr>
          <w:rFonts w:ascii="Times New Roman" w:hAnsi="Times New Roman"/>
          <w:snapToGrid w:val="0"/>
          <w:sz w:val="24"/>
          <w:szCs w:val="24"/>
        </w:rPr>
        <w:t>.</w:t>
      </w:r>
      <w:r w:rsidRPr="00130CB8">
        <w:rPr>
          <w:rFonts w:ascii="Times New Roman" w:hAnsi="Times New Roman"/>
          <w:snapToGrid w:val="0"/>
          <w:sz w:val="24"/>
          <w:szCs w:val="24"/>
        </w:rPr>
        <w:t xml:space="preserve"> Os recursos e contrarrazões de recurso, bem como impugnações ao instrumento convocatório, deverão ser dirigidos ao presidente da comissão de licitações e protocolados junto ao setor de protocolo do Paço Municipal, estabelecido a </w:t>
      </w:r>
      <w:proofErr w:type="gramStart"/>
      <w:r w:rsidRPr="00130CB8">
        <w:rPr>
          <w:rFonts w:ascii="Times New Roman" w:hAnsi="Times New Roman"/>
          <w:snapToGrid w:val="0"/>
          <w:sz w:val="24"/>
          <w:szCs w:val="24"/>
        </w:rPr>
        <w:t>Av.</w:t>
      </w:r>
      <w:proofErr w:type="gramEnd"/>
      <w:r w:rsidRPr="00130CB8">
        <w:rPr>
          <w:rFonts w:ascii="Times New Roman" w:hAnsi="Times New Roman"/>
          <w:snapToGrid w:val="0"/>
          <w:sz w:val="24"/>
          <w:szCs w:val="24"/>
        </w:rPr>
        <w:t xml:space="preserve"> 1.º de Maio, n.º 456 - Centro, em dias úteis, no horário das </w:t>
      </w:r>
      <w:r w:rsidRPr="00130CB8">
        <w:rPr>
          <w:rFonts w:ascii="Times New Roman" w:hAnsi="Times New Roman"/>
          <w:sz w:val="24"/>
          <w:szCs w:val="24"/>
        </w:rPr>
        <w:t>08h00min as 11h00min e das 13h00min as 17h00min</w:t>
      </w:r>
      <w:r w:rsidRPr="00130CB8">
        <w:rPr>
          <w:rFonts w:ascii="Times New Roman" w:hAnsi="Times New Roman"/>
          <w:snapToGrid w:val="0"/>
          <w:sz w:val="24"/>
          <w:szCs w:val="24"/>
        </w:rPr>
        <w:t>.</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14 - DISPOSIÇÕES FINAIS</w:t>
      </w:r>
    </w:p>
    <w:p w:rsidR="00462ABD" w:rsidRPr="00130CB8" w:rsidRDefault="00462ABD" w:rsidP="00462ABD">
      <w:pPr>
        <w:spacing w:line="360" w:lineRule="auto"/>
        <w:jc w:val="both"/>
        <w:rPr>
          <w:rFonts w:ascii="Times New Roman" w:hAnsi="Times New Roman"/>
          <w:sz w:val="24"/>
          <w:szCs w:val="24"/>
          <w:u w:val="single"/>
        </w:rPr>
      </w:pPr>
      <w:r w:rsidRPr="00130CB8">
        <w:rPr>
          <w:rFonts w:ascii="Times New Roman" w:hAnsi="Times New Roman"/>
          <w:snapToGrid w:val="0"/>
          <w:sz w:val="24"/>
          <w:szCs w:val="24"/>
        </w:rPr>
        <w:t>14.1</w:t>
      </w:r>
      <w:r>
        <w:rPr>
          <w:rFonts w:ascii="Times New Roman" w:hAnsi="Times New Roman"/>
          <w:snapToGrid w:val="0"/>
          <w:sz w:val="24"/>
          <w:szCs w:val="24"/>
        </w:rPr>
        <w:t xml:space="preserve">. </w:t>
      </w:r>
      <w:r w:rsidRPr="00130CB8">
        <w:rPr>
          <w:rFonts w:ascii="Times New Roman" w:hAnsi="Times New Roman"/>
          <w:snapToGrid w:val="0"/>
          <w:sz w:val="24"/>
          <w:szCs w:val="24"/>
        </w:rPr>
        <w:t xml:space="preserve">A presente licitação poderá ser revogada, no todo ou em parte, por razões de interesse público derivadas de fato superveniente comprovado ou anulá-la por </w:t>
      </w:r>
      <w:r w:rsidRPr="00130CB8">
        <w:rPr>
          <w:rFonts w:ascii="Times New Roman" w:hAnsi="Times New Roman"/>
          <w:snapToGrid w:val="0"/>
          <w:sz w:val="24"/>
          <w:szCs w:val="24"/>
        </w:rPr>
        <w:lastRenderedPageBreak/>
        <w:t>ilegalidade, de ofício ou por provocação mediante ato escrito e fundamentado, sendo dada a devida ciência aos licitantes, por meio de publicação no órgão oficial.</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14.2</w:t>
      </w:r>
      <w:r>
        <w:rPr>
          <w:rFonts w:ascii="Times New Roman" w:hAnsi="Times New Roman"/>
          <w:sz w:val="24"/>
          <w:szCs w:val="24"/>
        </w:rPr>
        <w:t xml:space="preserve">. </w:t>
      </w:r>
      <w:proofErr w:type="gramStart"/>
      <w:r w:rsidRPr="00130CB8">
        <w:rPr>
          <w:rFonts w:ascii="Times New Roman" w:hAnsi="Times New Roman"/>
          <w:sz w:val="24"/>
          <w:szCs w:val="24"/>
        </w:rPr>
        <w:t>Prevaleceram</w:t>
      </w:r>
      <w:proofErr w:type="gramEnd"/>
      <w:r w:rsidRPr="00130CB8">
        <w:rPr>
          <w:rFonts w:ascii="Times New Roman" w:hAnsi="Times New Roman"/>
          <w:sz w:val="24"/>
          <w:szCs w:val="24"/>
        </w:rPr>
        <w:t xml:space="preserve"> o disposto no presente edital, sempre que houver dúvidas entre ele e os elementos a ele incorporados </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14.3</w:t>
      </w:r>
      <w:r>
        <w:rPr>
          <w:rFonts w:ascii="Times New Roman" w:hAnsi="Times New Roman"/>
          <w:sz w:val="24"/>
          <w:szCs w:val="24"/>
        </w:rPr>
        <w:t xml:space="preserve">. </w:t>
      </w:r>
      <w:r w:rsidRPr="00130CB8">
        <w:rPr>
          <w:rFonts w:ascii="Times New Roman" w:hAnsi="Times New Roman"/>
          <w:sz w:val="24"/>
          <w:szCs w:val="24"/>
        </w:rPr>
        <w:t>Os interessados deverão pautar a elaboração de suas propostas estritamente dentro das normas do presente edital</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14.4</w:t>
      </w:r>
      <w:r>
        <w:rPr>
          <w:rFonts w:ascii="Times New Roman" w:hAnsi="Times New Roman"/>
          <w:snapToGrid w:val="0"/>
          <w:sz w:val="24"/>
          <w:szCs w:val="24"/>
        </w:rPr>
        <w:t>.</w:t>
      </w:r>
      <w:r w:rsidRPr="00130CB8">
        <w:rPr>
          <w:rFonts w:ascii="Times New Roman" w:hAnsi="Times New Roman"/>
          <w:snapToGrid w:val="0"/>
          <w:sz w:val="24"/>
          <w:szCs w:val="24"/>
        </w:rPr>
        <w:t xml:space="preserve"> Não havendo expediente ou ocorrendo qualquer fato superveniente que impeça a realização do certame na data marcada, a sessão será automaticamente transferida para o primeiro dia útil </w:t>
      </w:r>
      <w:proofErr w:type="spellStart"/>
      <w:r w:rsidRPr="00130CB8">
        <w:rPr>
          <w:rFonts w:ascii="Times New Roman" w:hAnsi="Times New Roman"/>
          <w:snapToGrid w:val="0"/>
          <w:sz w:val="24"/>
          <w:szCs w:val="24"/>
        </w:rPr>
        <w:t>subsequente</w:t>
      </w:r>
      <w:proofErr w:type="spellEnd"/>
      <w:r w:rsidRPr="00130CB8">
        <w:rPr>
          <w:rFonts w:ascii="Times New Roman" w:hAnsi="Times New Roman"/>
          <w:snapToGrid w:val="0"/>
          <w:sz w:val="24"/>
          <w:szCs w:val="24"/>
        </w:rPr>
        <w:t>, no mesmo horário e local anteriormente estabelecido, desde que não haja comunicação do presidente da comissão de licitações em contrário.</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14.5</w:t>
      </w:r>
      <w:r>
        <w:rPr>
          <w:rFonts w:ascii="Times New Roman" w:hAnsi="Times New Roman"/>
          <w:snapToGrid w:val="0"/>
          <w:sz w:val="24"/>
          <w:szCs w:val="24"/>
        </w:rPr>
        <w:t xml:space="preserve">. </w:t>
      </w:r>
      <w:r w:rsidRPr="00130CB8">
        <w:rPr>
          <w:rFonts w:ascii="Times New Roman" w:hAnsi="Times New Roman"/>
          <w:sz w:val="24"/>
          <w:szCs w:val="24"/>
        </w:rPr>
        <w:t xml:space="preserve">O Edital completo com os seus anexos encontra-se disponível para </w:t>
      </w:r>
      <w:r w:rsidRPr="00130CB8">
        <w:rPr>
          <w:rFonts w:ascii="Times New Roman" w:hAnsi="Times New Roman"/>
          <w:bCs/>
          <w:sz w:val="24"/>
          <w:szCs w:val="24"/>
        </w:rPr>
        <w:t>retirada, pessoalmente ou por solicitação via correio eletrônico (</w:t>
      </w:r>
      <w:proofErr w:type="spellStart"/>
      <w:proofErr w:type="gramStart"/>
      <w:r w:rsidRPr="00130CB8">
        <w:rPr>
          <w:rFonts w:ascii="Times New Roman" w:hAnsi="Times New Roman"/>
          <w:bCs/>
          <w:i/>
          <w:sz w:val="24"/>
          <w:szCs w:val="24"/>
        </w:rPr>
        <w:t>e-Mail</w:t>
      </w:r>
      <w:proofErr w:type="spellEnd"/>
      <w:proofErr w:type="gramEnd"/>
      <w:r w:rsidRPr="00130CB8">
        <w:rPr>
          <w:rFonts w:ascii="Times New Roman" w:hAnsi="Times New Roman"/>
          <w:bCs/>
          <w:sz w:val="24"/>
          <w:szCs w:val="24"/>
        </w:rPr>
        <w:t xml:space="preserve">): </w:t>
      </w:r>
      <w:hyperlink r:id="rId8" w:history="1">
        <w:r w:rsidRPr="00130CB8">
          <w:rPr>
            <w:rStyle w:val="Hyperlink"/>
            <w:rFonts w:ascii="Times New Roman" w:hAnsi="Times New Roman"/>
            <w:bCs/>
            <w:sz w:val="24"/>
            <w:szCs w:val="24"/>
          </w:rPr>
          <w:t>licitacoes@suzanapolis.sp.gov.br</w:t>
        </w:r>
      </w:hyperlink>
      <w:r w:rsidRPr="00130CB8">
        <w:rPr>
          <w:rFonts w:ascii="Times New Roman" w:hAnsi="Times New Roman"/>
          <w:snapToGrid w:val="0"/>
          <w:sz w:val="24"/>
          <w:szCs w:val="24"/>
        </w:rPr>
        <w:t xml:space="preserve">. </w:t>
      </w:r>
      <w:r w:rsidRPr="00130CB8">
        <w:rPr>
          <w:rFonts w:ascii="Times New Roman" w:hAnsi="Times New Roman"/>
          <w:bCs/>
          <w:color w:val="000000"/>
          <w:sz w:val="24"/>
          <w:szCs w:val="24"/>
        </w:rPr>
        <w:t xml:space="preserve">Maiores informações no Site, Setor de Licitações e Contratos da Prefeitura do Município de Suzanápolis, sito na Av. Primeiro de Maio nº </w:t>
      </w:r>
      <w:r>
        <w:rPr>
          <w:rFonts w:ascii="Times New Roman" w:hAnsi="Times New Roman"/>
          <w:bCs/>
          <w:color w:val="000000"/>
          <w:sz w:val="24"/>
          <w:szCs w:val="24"/>
        </w:rPr>
        <w:t xml:space="preserve">456 - </w:t>
      </w:r>
      <w:r w:rsidRPr="00130CB8">
        <w:rPr>
          <w:rFonts w:ascii="Times New Roman" w:hAnsi="Times New Roman"/>
          <w:bCs/>
          <w:color w:val="000000"/>
          <w:sz w:val="24"/>
          <w:szCs w:val="24"/>
        </w:rPr>
        <w:t>Centro, pessoalmente, ou pelos telefones (18) 3706-9000</w:t>
      </w:r>
      <w:r w:rsidRPr="00130CB8">
        <w:rPr>
          <w:rFonts w:ascii="Times New Roman" w:hAnsi="Times New Roman"/>
          <w:color w:val="000000"/>
          <w:sz w:val="24"/>
          <w:szCs w:val="24"/>
        </w:rPr>
        <w:t xml:space="preserve">, no horário das </w:t>
      </w:r>
      <w:r w:rsidRPr="00130CB8">
        <w:rPr>
          <w:rFonts w:ascii="Times New Roman" w:hAnsi="Times New Roman"/>
          <w:sz w:val="24"/>
          <w:szCs w:val="24"/>
        </w:rPr>
        <w:t>08h00min as 11h00min e das 13h00min as 17h00min</w:t>
      </w:r>
      <w:r w:rsidRPr="00130CB8">
        <w:rPr>
          <w:rFonts w:ascii="Times New Roman" w:hAnsi="Times New Roman"/>
          <w:snapToGrid w:val="0"/>
          <w:sz w:val="24"/>
          <w:szCs w:val="24"/>
        </w:rPr>
        <w:t xml:space="preserve"> horas</w:t>
      </w:r>
      <w:r w:rsidRPr="00130CB8">
        <w:rPr>
          <w:rFonts w:ascii="Times New Roman" w:hAnsi="Times New Roman"/>
          <w:color w:val="000000"/>
          <w:sz w:val="24"/>
          <w:szCs w:val="24"/>
        </w:rPr>
        <w:t>, de Segunda as Sexta-Feira</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14.6</w:t>
      </w:r>
      <w:r>
        <w:rPr>
          <w:rFonts w:ascii="Times New Roman" w:hAnsi="Times New Roman"/>
          <w:snapToGrid w:val="0"/>
          <w:sz w:val="24"/>
          <w:szCs w:val="24"/>
        </w:rPr>
        <w:t xml:space="preserve">. </w:t>
      </w:r>
      <w:r w:rsidRPr="00130CB8">
        <w:rPr>
          <w:rFonts w:ascii="Times New Roman" w:hAnsi="Times New Roman"/>
          <w:snapToGrid w:val="0"/>
          <w:sz w:val="24"/>
          <w:szCs w:val="24"/>
        </w:rPr>
        <w:t>Os casos omissos serão decididos pelo Presidente da Comissão de Licitações em conformidade com as disposições legais e princípios gerais do direito.</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14.7</w:t>
      </w:r>
      <w:r>
        <w:rPr>
          <w:rFonts w:ascii="Times New Roman" w:hAnsi="Times New Roman"/>
          <w:snapToGrid w:val="0"/>
          <w:sz w:val="24"/>
          <w:szCs w:val="24"/>
        </w:rPr>
        <w:t xml:space="preserve">. </w:t>
      </w:r>
      <w:r w:rsidRPr="00130CB8">
        <w:rPr>
          <w:rFonts w:ascii="Times New Roman" w:hAnsi="Times New Roman"/>
          <w:snapToGrid w:val="0"/>
          <w:sz w:val="24"/>
          <w:szCs w:val="24"/>
        </w:rPr>
        <w:t>As normas disciplinadoras da licitação serão sempre interpretadas em favor da ampliação da disputa entre os interessados, desde que não comprometam o interesse da administração, a finalidade e a segurança da contratação.</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14.8</w:t>
      </w:r>
      <w:r>
        <w:rPr>
          <w:rFonts w:ascii="Times New Roman" w:hAnsi="Times New Roman"/>
          <w:snapToGrid w:val="0"/>
          <w:sz w:val="24"/>
          <w:szCs w:val="24"/>
        </w:rPr>
        <w:t xml:space="preserve">. </w:t>
      </w:r>
      <w:r w:rsidRPr="00130CB8">
        <w:rPr>
          <w:rFonts w:ascii="Times New Roman" w:hAnsi="Times New Roman"/>
          <w:snapToGrid w:val="0"/>
          <w:sz w:val="24"/>
          <w:szCs w:val="24"/>
        </w:rPr>
        <w:t>Fica eleito o Foro da Comarca de Pereira Barreto, Estado de São Paulo, como único competente para dirimir as questões que porventura surgirem na execução da presente contratação, com renúncia expressa por qualquer outro.</w:t>
      </w:r>
    </w:p>
    <w:p w:rsidR="00462ABD" w:rsidRPr="00130CB8" w:rsidRDefault="00462ABD" w:rsidP="00462ABD">
      <w:pPr>
        <w:spacing w:line="360" w:lineRule="auto"/>
        <w:jc w:val="center"/>
        <w:rPr>
          <w:rFonts w:ascii="Times New Roman" w:hAnsi="Times New Roman"/>
          <w:color w:val="000000" w:themeColor="text1"/>
          <w:sz w:val="24"/>
          <w:szCs w:val="24"/>
        </w:rPr>
      </w:pPr>
      <w:r w:rsidRPr="00130CB8">
        <w:rPr>
          <w:rFonts w:ascii="Times New Roman" w:hAnsi="Times New Roman"/>
          <w:color w:val="000000"/>
          <w:sz w:val="24"/>
          <w:szCs w:val="24"/>
        </w:rPr>
        <w:t>Prefeitura Municipal de Suzanápolis/</w:t>
      </w:r>
      <w:r w:rsidRPr="00130CB8">
        <w:rPr>
          <w:rFonts w:ascii="Times New Roman" w:hAnsi="Times New Roman"/>
          <w:color w:val="000000" w:themeColor="text1"/>
          <w:sz w:val="24"/>
          <w:szCs w:val="24"/>
        </w:rPr>
        <w:t xml:space="preserve">SP, </w:t>
      </w:r>
      <w:r w:rsidR="005E5C4B">
        <w:rPr>
          <w:rFonts w:ascii="Times New Roman" w:hAnsi="Times New Roman"/>
          <w:color w:val="000000" w:themeColor="text1"/>
          <w:sz w:val="24"/>
          <w:szCs w:val="24"/>
        </w:rPr>
        <w:t>03</w:t>
      </w:r>
      <w:r w:rsidR="00A5401D">
        <w:rPr>
          <w:rFonts w:ascii="Times New Roman" w:hAnsi="Times New Roman"/>
          <w:color w:val="000000" w:themeColor="text1"/>
          <w:sz w:val="24"/>
          <w:szCs w:val="24"/>
        </w:rPr>
        <w:t xml:space="preserve"> de </w:t>
      </w:r>
      <w:r w:rsidR="005E5C4B">
        <w:rPr>
          <w:rFonts w:ascii="Times New Roman" w:hAnsi="Times New Roman"/>
          <w:color w:val="000000" w:themeColor="text1"/>
          <w:sz w:val="24"/>
          <w:szCs w:val="24"/>
        </w:rPr>
        <w:t xml:space="preserve">Março de </w:t>
      </w:r>
      <w:r w:rsidR="00547C4A">
        <w:rPr>
          <w:rFonts w:ascii="Times New Roman" w:hAnsi="Times New Roman"/>
          <w:color w:val="000000" w:themeColor="text1"/>
          <w:sz w:val="24"/>
          <w:szCs w:val="24"/>
        </w:rPr>
        <w:t>2020</w:t>
      </w:r>
      <w:r w:rsidRPr="00130CB8">
        <w:rPr>
          <w:rFonts w:ascii="Times New Roman" w:hAnsi="Times New Roman"/>
          <w:color w:val="000000" w:themeColor="text1"/>
          <w:sz w:val="24"/>
          <w:szCs w:val="24"/>
        </w:rPr>
        <w:t>.</w:t>
      </w:r>
    </w:p>
    <w:p w:rsidR="00462ABD" w:rsidRPr="00D61760" w:rsidRDefault="00D61760" w:rsidP="00D61760">
      <w:pPr>
        <w:spacing w:after="0" w:line="360" w:lineRule="auto"/>
        <w:jc w:val="center"/>
        <w:rPr>
          <w:rFonts w:ascii="Times New Roman" w:hAnsi="Times New Roman"/>
          <w:b/>
          <w:sz w:val="24"/>
          <w:szCs w:val="24"/>
        </w:rPr>
      </w:pPr>
      <w:bookmarkStart w:id="0" w:name="_GoBack"/>
      <w:bookmarkEnd w:id="0"/>
      <w:r w:rsidRPr="00D61760">
        <w:rPr>
          <w:rFonts w:ascii="Times New Roman" w:hAnsi="Times New Roman"/>
          <w:b/>
          <w:sz w:val="24"/>
          <w:szCs w:val="24"/>
        </w:rPr>
        <w:t>________________________________</w:t>
      </w:r>
    </w:p>
    <w:p w:rsidR="00D61760" w:rsidRPr="00D61760" w:rsidRDefault="005E5C4B" w:rsidP="00D61760">
      <w:pPr>
        <w:spacing w:after="0" w:line="360" w:lineRule="auto"/>
        <w:jc w:val="center"/>
        <w:rPr>
          <w:rFonts w:ascii="Times New Roman" w:hAnsi="Times New Roman"/>
          <w:b/>
          <w:sz w:val="24"/>
          <w:szCs w:val="24"/>
        </w:rPr>
      </w:pPr>
      <w:r>
        <w:rPr>
          <w:rFonts w:ascii="Times New Roman" w:hAnsi="Times New Roman"/>
          <w:b/>
          <w:sz w:val="24"/>
          <w:szCs w:val="24"/>
        </w:rPr>
        <w:t>VALTER CRUSCA LOURENÇO</w:t>
      </w:r>
    </w:p>
    <w:p w:rsidR="00D61760" w:rsidRPr="00D61760" w:rsidRDefault="005E5C4B" w:rsidP="00D61760">
      <w:pPr>
        <w:spacing w:after="0" w:line="360" w:lineRule="auto"/>
        <w:jc w:val="center"/>
        <w:rPr>
          <w:rFonts w:ascii="Times New Roman" w:hAnsi="Times New Roman"/>
          <w:b/>
          <w:sz w:val="24"/>
          <w:szCs w:val="24"/>
        </w:rPr>
      </w:pPr>
      <w:r>
        <w:rPr>
          <w:rFonts w:ascii="Times New Roman" w:hAnsi="Times New Roman"/>
          <w:b/>
          <w:sz w:val="24"/>
          <w:szCs w:val="24"/>
        </w:rPr>
        <w:t>Prefeito Municipal</w:t>
      </w:r>
    </w:p>
    <w:p w:rsidR="00462ABD" w:rsidRPr="00D61760" w:rsidRDefault="00462ABD" w:rsidP="00D61760">
      <w:pPr>
        <w:spacing w:after="0" w:line="360" w:lineRule="auto"/>
        <w:jc w:val="center"/>
        <w:rPr>
          <w:rFonts w:ascii="Times New Roman" w:hAnsi="Times New Roman"/>
          <w:b/>
          <w:sz w:val="24"/>
          <w:szCs w:val="24"/>
        </w:rPr>
      </w:pPr>
    </w:p>
    <w:p w:rsidR="00547C4A" w:rsidRPr="00130CB8" w:rsidRDefault="00547C4A" w:rsidP="00547C4A">
      <w:pPr>
        <w:spacing w:line="360" w:lineRule="auto"/>
        <w:jc w:val="center"/>
        <w:rPr>
          <w:rFonts w:ascii="Times New Roman" w:hAnsi="Times New Roman"/>
          <w:b/>
          <w:sz w:val="24"/>
          <w:szCs w:val="24"/>
        </w:rPr>
      </w:pPr>
      <w:r w:rsidRPr="00130CB8">
        <w:rPr>
          <w:rFonts w:ascii="Times New Roman" w:hAnsi="Times New Roman"/>
          <w:b/>
          <w:sz w:val="24"/>
          <w:szCs w:val="24"/>
        </w:rPr>
        <w:t>ANEXO I</w:t>
      </w:r>
    </w:p>
    <w:tbl>
      <w:tblPr>
        <w:tblStyle w:val="Tabelacomgrade"/>
        <w:tblW w:w="9713" w:type="dxa"/>
        <w:tblLook w:val="04A0"/>
      </w:tblPr>
      <w:tblGrid>
        <w:gridCol w:w="1096"/>
        <w:gridCol w:w="6431"/>
        <w:gridCol w:w="2186"/>
      </w:tblGrid>
      <w:tr w:rsidR="00547C4A" w:rsidRPr="008C2A72" w:rsidTr="00603634">
        <w:tc>
          <w:tcPr>
            <w:tcW w:w="1096" w:type="dxa"/>
            <w:shd w:val="clear" w:color="auto" w:fill="E2EFD9" w:themeFill="accent6" w:themeFillTint="33"/>
          </w:tcPr>
          <w:p w:rsidR="00547C4A" w:rsidRPr="008C2A72" w:rsidRDefault="00547C4A" w:rsidP="00603634">
            <w:pPr>
              <w:pStyle w:val="SemEspaamento"/>
              <w:jc w:val="center"/>
              <w:rPr>
                <w:rFonts w:ascii="Times New Roman" w:eastAsia="Arial Unicode MS" w:hAnsi="Times New Roman" w:cs="Times New Roman"/>
                <w:b/>
              </w:rPr>
            </w:pPr>
            <w:r w:rsidRPr="008C2A72">
              <w:rPr>
                <w:rFonts w:ascii="Times New Roman" w:eastAsia="Arial Unicode MS" w:hAnsi="Times New Roman" w:cs="Times New Roman"/>
                <w:b/>
              </w:rPr>
              <w:t>Item</w:t>
            </w:r>
          </w:p>
        </w:tc>
        <w:tc>
          <w:tcPr>
            <w:tcW w:w="6431" w:type="dxa"/>
            <w:shd w:val="clear" w:color="auto" w:fill="E2EFD9" w:themeFill="accent6" w:themeFillTint="33"/>
          </w:tcPr>
          <w:p w:rsidR="00547C4A" w:rsidRPr="008C2A72" w:rsidRDefault="00547C4A" w:rsidP="00603634">
            <w:pPr>
              <w:pStyle w:val="SemEspaamento"/>
              <w:jc w:val="center"/>
              <w:rPr>
                <w:rFonts w:ascii="Times New Roman" w:eastAsia="Arial Unicode MS" w:hAnsi="Times New Roman" w:cs="Times New Roman"/>
                <w:b/>
              </w:rPr>
            </w:pPr>
            <w:r w:rsidRPr="008C2A72">
              <w:rPr>
                <w:rFonts w:ascii="Times New Roman" w:eastAsia="Arial Unicode MS" w:hAnsi="Times New Roman" w:cs="Times New Roman"/>
                <w:b/>
              </w:rPr>
              <w:t>Descrição do Veiculo</w:t>
            </w:r>
          </w:p>
        </w:tc>
        <w:tc>
          <w:tcPr>
            <w:tcW w:w="2186" w:type="dxa"/>
            <w:shd w:val="clear" w:color="auto" w:fill="E2EFD9" w:themeFill="accent6" w:themeFillTint="33"/>
          </w:tcPr>
          <w:p w:rsidR="00547C4A" w:rsidRPr="008C2A72" w:rsidRDefault="00547C4A" w:rsidP="00603634">
            <w:pPr>
              <w:pStyle w:val="SemEspaamento"/>
              <w:jc w:val="center"/>
              <w:rPr>
                <w:rFonts w:ascii="Times New Roman" w:eastAsia="Arial Unicode MS" w:hAnsi="Times New Roman" w:cs="Times New Roman"/>
                <w:b/>
              </w:rPr>
            </w:pPr>
            <w:r w:rsidRPr="008C2A72">
              <w:rPr>
                <w:rFonts w:ascii="Times New Roman" w:eastAsia="Arial Unicode MS" w:hAnsi="Times New Roman" w:cs="Times New Roman"/>
                <w:b/>
              </w:rPr>
              <w:t>Valor Mínimo</w:t>
            </w:r>
          </w:p>
        </w:tc>
      </w:tr>
      <w:tr w:rsidR="00547C4A" w:rsidRPr="008C2A72" w:rsidTr="00603634">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01</w:t>
            </w:r>
          </w:p>
        </w:tc>
        <w:tc>
          <w:tcPr>
            <w:tcW w:w="6431" w:type="dxa"/>
          </w:tcPr>
          <w:p w:rsidR="00547C4A" w:rsidRPr="008C2A72" w:rsidRDefault="00547C4A" w:rsidP="00603634">
            <w:pPr>
              <w:pStyle w:val="SemEspaamento"/>
              <w:jc w:val="both"/>
              <w:rPr>
                <w:rFonts w:ascii="Times New Roman" w:hAnsi="Times New Roman"/>
              </w:rPr>
            </w:pPr>
            <w:r w:rsidRPr="008C2A72">
              <w:rPr>
                <w:rFonts w:ascii="Times New Roman" w:hAnsi="Times New Roman" w:cs="Times New Roman"/>
                <w:b/>
              </w:rPr>
              <w:t xml:space="preserve">01 (um) Veículo Ford/Willian – </w:t>
            </w:r>
            <w:proofErr w:type="spellStart"/>
            <w:r w:rsidRPr="008C2A72">
              <w:rPr>
                <w:rFonts w:ascii="Times New Roman" w:hAnsi="Times New Roman" w:cs="Times New Roman"/>
                <w:b/>
              </w:rPr>
              <w:t>Courier</w:t>
            </w:r>
            <w:proofErr w:type="spellEnd"/>
            <w:r w:rsidRPr="008C2A72">
              <w:rPr>
                <w:rFonts w:ascii="Times New Roman" w:hAnsi="Times New Roman" w:cs="Times New Roman"/>
                <w:b/>
              </w:rPr>
              <w:t xml:space="preserve"> – ambulância 1.6, Gasolina, 2008/2009, Placa </w:t>
            </w:r>
            <w:r w:rsidRPr="008C2A72">
              <w:rPr>
                <w:rFonts w:ascii="Times New Roman" w:hAnsi="Times New Roman" w:cs="Times New Roman"/>
                <w:b/>
              </w:rPr>
              <w:tab/>
              <w:t xml:space="preserve">CPV-3228, Chassi nº 77277, </w:t>
            </w:r>
            <w:r w:rsidRPr="008C2A72">
              <w:rPr>
                <w:rFonts w:ascii="Times New Roman" w:hAnsi="Times New Roman"/>
              </w:rPr>
              <w:t>Documentos Ok, Motor Ok, Câmbio Avariado, Carcaça/Monobloco Ok, Vidros Ok, Faltando partes importantes do Motor e do Interior do Veículo, Suspensão Traseira Incompleta, Freios Ok, Rodas Incompletas.</w:t>
            </w:r>
          </w:p>
        </w:tc>
        <w:tc>
          <w:tcPr>
            <w:tcW w:w="2186" w:type="dxa"/>
            <w:vAlign w:val="center"/>
          </w:tcPr>
          <w:p w:rsidR="00547C4A" w:rsidRPr="008C2A72" w:rsidRDefault="00547C4A" w:rsidP="00603634">
            <w:pPr>
              <w:pStyle w:val="SemEspaamento"/>
              <w:rPr>
                <w:rFonts w:ascii="Times New Roman" w:eastAsia="Arial Unicode MS" w:hAnsi="Times New Roman" w:cs="Times New Roman"/>
                <w:b/>
              </w:rPr>
            </w:pPr>
            <w:r>
              <w:rPr>
                <w:rFonts w:ascii="Times New Roman" w:eastAsia="Arial Unicode MS" w:hAnsi="Times New Roman" w:cs="Times New Roman"/>
                <w:b/>
              </w:rPr>
              <w:t>R$ 5</w:t>
            </w:r>
            <w:r w:rsidRPr="008C2A72">
              <w:rPr>
                <w:rFonts w:ascii="Times New Roman" w:eastAsia="Arial Unicode MS" w:hAnsi="Times New Roman" w:cs="Times New Roman"/>
                <w:b/>
              </w:rPr>
              <w:t>.000,00</w:t>
            </w:r>
          </w:p>
        </w:tc>
      </w:tr>
      <w:tr w:rsidR="00547C4A" w:rsidRPr="008C2A72" w:rsidTr="00603634">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02</w:t>
            </w:r>
          </w:p>
        </w:tc>
        <w:tc>
          <w:tcPr>
            <w:tcW w:w="6431" w:type="dxa"/>
          </w:tcPr>
          <w:p w:rsidR="00547C4A" w:rsidRPr="008C2A72" w:rsidRDefault="00547C4A" w:rsidP="00603634">
            <w:pPr>
              <w:pStyle w:val="SemEspaamento"/>
              <w:jc w:val="both"/>
              <w:rPr>
                <w:rFonts w:ascii="Times New Roman" w:hAnsi="Times New Roman" w:cs="Times New Roman"/>
                <w:b/>
              </w:rPr>
            </w:pPr>
            <w:r w:rsidRPr="008C2A72">
              <w:rPr>
                <w:rFonts w:ascii="Times New Roman" w:hAnsi="Times New Roman" w:cs="Times New Roman"/>
                <w:b/>
              </w:rPr>
              <w:t xml:space="preserve">01 (um) Veículo Peugeot – </w:t>
            </w:r>
            <w:proofErr w:type="spellStart"/>
            <w:r w:rsidRPr="008C2A72">
              <w:rPr>
                <w:rFonts w:ascii="Times New Roman" w:hAnsi="Times New Roman" w:cs="Times New Roman"/>
                <w:b/>
              </w:rPr>
              <w:t>Partner</w:t>
            </w:r>
            <w:proofErr w:type="spellEnd"/>
            <w:r w:rsidRPr="008C2A72">
              <w:rPr>
                <w:rFonts w:ascii="Times New Roman" w:hAnsi="Times New Roman" w:cs="Times New Roman"/>
                <w:b/>
              </w:rPr>
              <w:t xml:space="preserve"> 800k Furgão – </w:t>
            </w:r>
            <w:proofErr w:type="gramStart"/>
            <w:r w:rsidRPr="008C2A72">
              <w:rPr>
                <w:rFonts w:ascii="Times New Roman" w:hAnsi="Times New Roman" w:cs="Times New Roman"/>
                <w:b/>
              </w:rPr>
              <w:t>16V</w:t>
            </w:r>
            <w:proofErr w:type="gramEnd"/>
            <w:r w:rsidRPr="008C2A72">
              <w:rPr>
                <w:rFonts w:ascii="Times New Roman" w:hAnsi="Times New Roman" w:cs="Times New Roman"/>
                <w:b/>
              </w:rPr>
              <w:t>- 1.6, Gasolina ano/modelo 2008/2009, Placa LPV-3230, Chassi n°07161.</w:t>
            </w:r>
          </w:p>
          <w:p w:rsidR="00547C4A" w:rsidRPr="008C2A72" w:rsidRDefault="00547C4A" w:rsidP="00603634">
            <w:pPr>
              <w:pStyle w:val="SemEspaamento"/>
              <w:jc w:val="both"/>
              <w:rPr>
                <w:rFonts w:ascii="Times New Roman" w:hAnsi="Times New Roman" w:cs="Times New Roman"/>
              </w:rPr>
            </w:pPr>
            <w:r w:rsidRPr="008C2A72">
              <w:rPr>
                <w:rFonts w:ascii="Times New Roman" w:hAnsi="Times New Roman" w:cs="Times New Roman"/>
              </w:rPr>
              <w:t>Documentos Ok, Motor e E</w:t>
            </w:r>
            <w:r>
              <w:rPr>
                <w:rFonts w:ascii="Times New Roman" w:hAnsi="Times New Roman" w:cs="Times New Roman"/>
              </w:rPr>
              <w:t>mbreagem Avariados, Câmbio Ok,</w:t>
            </w:r>
            <w:proofErr w:type="gramStart"/>
            <w:r>
              <w:rPr>
                <w:rFonts w:ascii="Times New Roman" w:hAnsi="Times New Roman" w:cs="Times New Roman"/>
              </w:rPr>
              <w:t xml:space="preserve"> </w:t>
            </w:r>
            <w:r w:rsidRPr="008C2A72">
              <w:rPr>
                <w:rFonts w:ascii="Times New Roman" w:hAnsi="Times New Roman" w:cs="Times New Roman"/>
              </w:rPr>
              <w:t xml:space="preserve"> </w:t>
            </w:r>
            <w:proofErr w:type="gramEnd"/>
            <w:r w:rsidRPr="008C2A72">
              <w:rPr>
                <w:rFonts w:ascii="Times New Roman" w:hAnsi="Times New Roman" w:cs="Times New Roman"/>
              </w:rPr>
              <w:t>Carcaça/Monobloco Ok, Vidros Ok, Freios Ok, Rodas Ok.</w:t>
            </w:r>
          </w:p>
        </w:tc>
        <w:tc>
          <w:tcPr>
            <w:tcW w:w="2186" w:type="dxa"/>
            <w:vAlign w:val="center"/>
          </w:tcPr>
          <w:p w:rsidR="00547C4A" w:rsidRPr="008C2A72" w:rsidRDefault="00547C4A" w:rsidP="00603634">
            <w:pPr>
              <w:pStyle w:val="SemEspaamento"/>
              <w:rPr>
                <w:rFonts w:ascii="Times New Roman" w:eastAsia="Arial Unicode MS" w:hAnsi="Times New Roman" w:cs="Times New Roman"/>
                <w:b/>
              </w:rPr>
            </w:pPr>
            <w:r>
              <w:rPr>
                <w:rFonts w:ascii="Times New Roman" w:eastAsia="Arial Unicode MS" w:hAnsi="Times New Roman" w:cs="Times New Roman"/>
                <w:b/>
              </w:rPr>
              <w:t>R$ 3</w:t>
            </w:r>
            <w:r w:rsidRPr="008C2A72">
              <w:rPr>
                <w:rFonts w:ascii="Times New Roman" w:eastAsia="Arial Unicode MS" w:hAnsi="Times New Roman" w:cs="Times New Roman"/>
                <w:b/>
              </w:rPr>
              <w:t>.000,00</w:t>
            </w:r>
          </w:p>
        </w:tc>
      </w:tr>
      <w:tr w:rsidR="00547C4A" w:rsidRPr="008C2A72" w:rsidTr="00603634">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03</w:t>
            </w:r>
          </w:p>
        </w:tc>
        <w:tc>
          <w:tcPr>
            <w:tcW w:w="6431" w:type="dxa"/>
          </w:tcPr>
          <w:p w:rsidR="00547C4A" w:rsidRPr="00CE2897" w:rsidRDefault="00547C4A" w:rsidP="00603634">
            <w:pPr>
              <w:pStyle w:val="SemEspaamento"/>
              <w:jc w:val="both"/>
              <w:rPr>
                <w:rFonts w:ascii="Times New Roman" w:hAnsi="Times New Roman" w:cs="Times New Roman"/>
                <w:b/>
              </w:rPr>
            </w:pPr>
            <w:proofErr w:type="gramStart"/>
            <w:r w:rsidRPr="00CE2897">
              <w:rPr>
                <w:rFonts w:ascii="Times New Roman" w:hAnsi="Times New Roman" w:cs="Times New Roman"/>
                <w:b/>
              </w:rPr>
              <w:t>1</w:t>
            </w:r>
            <w:proofErr w:type="gramEnd"/>
            <w:r w:rsidRPr="00CE2897">
              <w:rPr>
                <w:rFonts w:ascii="Times New Roman" w:hAnsi="Times New Roman" w:cs="Times New Roman"/>
                <w:b/>
              </w:rPr>
              <w:t xml:space="preserve"> (um) Veículo Ford F-11000 MWM – Caminhão Basculante 1991/1991, Placa BPY-4172, Chassi nº 49885.</w:t>
            </w:r>
          </w:p>
          <w:p w:rsidR="00547C4A" w:rsidRPr="00CE2897" w:rsidRDefault="00547C4A" w:rsidP="00603634">
            <w:pPr>
              <w:pStyle w:val="SemEspaamento"/>
              <w:jc w:val="both"/>
              <w:rPr>
                <w:rFonts w:ascii="Times New Roman" w:eastAsia="Arial Unicode MS" w:hAnsi="Times New Roman" w:cs="Times New Roman"/>
              </w:rPr>
            </w:pPr>
            <w:r w:rsidRPr="00CE2897">
              <w:rPr>
                <w:rFonts w:ascii="Times New Roman" w:eastAsia="Arial Unicode MS" w:hAnsi="Times New Roman" w:cs="Times New Roman"/>
              </w:rPr>
              <w:t xml:space="preserve">Documentos Ok, Motor MWM </w:t>
            </w:r>
            <w:proofErr w:type="gramStart"/>
            <w:r w:rsidRPr="00CE2897">
              <w:rPr>
                <w:rFonts w:ascii="Times New Roman" w:eastAsia="Arial Unicode MS" w:hAnsi="Times New Roman" w:cs="Times New Roman"/>
              </w:rPr>
              <w:t>6</w:t>
            </w:r>
            <w:proofErr w:type="gramEnd"/>
            <w:r w:rsidRPr="00CE2897">
              <w:rPr>
                <w:rFonts w:ascii="Times New Roman" w:eastAsia="Arial Unicode MS" w:hAnsi="Times New Roman" w:cs="Times New Roman"/>
              </w:rPr>
              <w:t xml:space="preserve"> Cilindros Ok, Direção Hidráulica, Freio a Ar, Câmbio EATON, Carcaça/Chassis Ok, Sistema Hidráulico Basculante, Caçamba OK, veículo parado sem teste de funcionamento.</w:t>
            </w:r>
          </w:p>
        </w:tc>
        <w:tc>
          <w:tcPr>
            <w:tcW w:w="2186" w:type="dxa"/>
            <w:vAlign w:val="center"/>
          </w:tcPr>
          <w:p w:rsidR="00547C4A" w:rsidRPr="008C2A72" w:rsidRDefault="00547C4A" w:rsidP="00603634">
            <w:pPr>
              <w:pStyle w:val="SemEspaamento"/>
              <w:rPr>
                <w:rFonts w:ascii="Times New Roman" w:eastAsia="Arial Unicode MS" w:hAnsi="Times New Roman" w:cs="Times New Roman"/>
                <w:b/>
              </w:rPr>
            </w:pPr>
            <w:r>
              <w:rPr>
                <w:rFonts w:ascii="Times New Roman" w:eastAsia="Arial Unicode MS" w:hAnsi="Times New Roman" w:cs="Times New Roman"/>
                <w:b/>
              </w:rPr>
              <w:t>R$ 20</w:t>
            </w:r>
            <w:r w:rsidRPr="008C2A72">
              <w:rPr>
                <w:rFonts w:ascii="Times New Roman" w:eastAsia="Arial Unicode MS" w:hAnsi="Times New Roman" w:cs="Times New Roman"/>
                <w:b/>
              </w:rPr>
              <w:t>.000,00</w:t>
            </w:r>
          </w:p>
        </w:tc>
      </w:tr>
      <w:tr w:rsidR="00547C4A" w:rsidRPr="008C2A72" w:rsidTr="00603634">
        <w:trPr>
          <w:trHeight w:val="510"/>
        </w:trPr>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04</w:t>
            </w:r>
          </w:p>
        </w:tc>
        <w:tc>
          <w:tcPr>
            <w:tcW w:w="6431" w:type="dxa"/>
          </w:tcPr>
          <w:p w:rsidR="00547C4A" w:rsidRPr="00CE2897" w:rsidRDefault="00547C4A" w:rsidP="00603634">
            <w:pPr>
              <w:pStyle w:val="SemEspaamento"/>
              <w:jc w:val="both"/>
              <w:rPr>
                <w:rFonts w:ascii="Times New Roman" w:hAnsi="Times New Roman" w:cs="Times New Roman"/>
                <w:b/>
              </w:rPr>
            </w:pPr>
            <w:proofErr w:type="gramStart"/>
            <w:r w:rsidRPr="00CE2897">
              <w:rPr>
                <w:rFonts w:ascii="Times New Roman" w:eastAsia="Calibri" w:hAnsi="Times New Roman" w:cs="Times New Roman"/>
                <w:b/>
              </w:rPr>
              <w:t>1</w:t>
            </w:r>
            <w:proofErr w:type="gramEnd"/>
            <w:r w:rsidRPr="00CE2897">
              <w:rPr>
                <w:rFonts w:ascii="Times New Roman" w:eastAsia="Calibri" w:hAnsi="Times New Roman" w:cs="Times New Roman"/>
                <w:b/>
              </w:rPr>
              <w:t xml:space="preserve"> (um) </w:t>
            </w:r>
            <w:r w:rsidRPr="00CE2897">
              <w:rPr>
                <w:rFonts w:ascii="Times New Roman" w:hAnsi="Times New Roman" w:cs="Times New Roman"/>
                <w:b/>
              </w:rPr>
              <w:t xml:space="preserve">Veículo MERCEDEZ BENZ – </w:t>
            </w:r>
            <w:proofErr w:type="spellStart"/>
            <w:r w:rsidRPr="00CE2897">
              <w:rPr>
                <w:rFonts w:ascii="Times New Roman" w:hAnsi="Times New Roman" w:cs="Times New Roman"/>
                <w:b/>
              </w:rPr>
              <w:t>Atego</w:t>
            </w:r>
            <w:proofErr w:type="spellEnd"/>
            <w:r w:rsidRPr="00CE2897">
              <w:rPr>
                <w:rFonts w:ascii="Times New Roman" w:hAnsi="Times New Roman" w:cs="Times New Roman"/>
                <w:b/>
              </w:rPr>
              <w:t xml:space="preserve"> 2425 – Caminhão, diesel, 2008/2008, Placa DBC-8970, Chassi nº 94520.</w:t>
            </w:r>
          </w:p>
          <w:p w:rsidR="00547C4A" w:rsidRPr="00CE2897" w:rsidRDefault="00547C4A" w:rsidP="00603634">
            <w:pPr>
              <w:spacing w:after="0"/>
              <w:jc w:val="both"/>
              <w:rPr>
                <w:rFonts w:ascii="Times New Roman" w:hAnsi="Times New Roman"/>
              </w:rPr>
            </w:pPr>
            <w:r w:rsidRPr="00CE2897">
              <w:rPr>
                <w:rFonts w:ascii="Times New Roman" w:hAnsi="Times New Roman"/>
              </w:rPr>
              <w:t>Documento Ok, Motor Ok, Câmbio Ok, Chassis/Estrutura Ok, Rodas Ok, Carroceria de Madeira Ok, Cabine Ok, Pneus Meia Vida OK, Freios Ok, Diferencial OK, veículo parado sem teste de funcionamento.</w:t>
            </w:r>
          </w:p>
        </w:tc>
        <w:tc>
          <w:tcPr>
            <w:tcW w:w="2186" w:type="dxa"/>
            <w:vAlign w:val="center"/>
          </w:tcPr>
          <w:p w:rsidR="00547C4A" w:rsidRPr="008C2A72" w:rsidRDefault="00817357" w:rsidP="00603634">
            <w:pPr>
              <w:pStyle w:val="SemEspaamento"/>
              <w:rPr>
                <w:rFonts w:ascii="Times New Roman" w:eastAsia="Arial Unicode MS" w:hAnsi="Times New Roman" w:cs="Times New Roman"/>
                <w:b/>
              </w:rPr>
            </w:pPr>
            <w:r>
              <w:rPr>
                <w:rFonts w:ascii="Times New Roman" w:eastAsia="Arial Unicode MS" w:hAnsi="Times New Roman" w:cs="Times New Roman"/>
                <w:b/>
              </w:rPr>
              <w:t>R$ 75</w:t>
            </w:r>
            <w:r w:rsidR="00547C4A" w:rsidRPr="008C2A72">
              <w:rPr>
                <w:rFonts w:ascii="Times New Roman" w:eastAsia="Arial Unicode MS" w:hAnsi="Times New Roman" w:cs="Times New Roman"/>
                <w:b/>
              </w:rPr>
              <w:t>.000,00</w:t>
            </w:r>
          </w:p>
        </w:tc>
      </w:tr>
      <w:tr w:rsidR="00547C4A" w:rsidRPr="008C2A72" w:rsidTr="00603634">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05</w:t>
            </w:r>
          </w:p>
        </w:tc>
        <w:tc>
          <w:tcPr>
            <w:tcW w:w="6431" w:type="dxa"/>
          </w:tcPr>
          <w:p w:rsidR="00547C4A" w:rsidRPr="008C2A72" w:rsidRDefault="00547C4A" w:rsidP="00603634">
            <w:pPr>
              <w:pStyle w:val="SemEspaamento"/>
              <w:jc w:val="both"/>
              <w:rPr>
                <w:rFonts w:ascii="Times New Roman" w:hAnsi="Times New Roman" w:cs="Times New Roman"/>
                <w:b/>
              </w:rPr>
            </w:pPr>
            <w:proofErr w:type="gramStart"/>
            <w:r w:rsidRPr="008C2A72">
              <w:rPr>
                <w:rFonts w:ascii="Times New Roman" w:hAnsi="Times New Roman" w:cs="Times New Roman"/>
                <w:b/>
              </w:rPr>
              <w:t>1</w:t>
            </w:r>
            <w:proofErr w:type="gramEnd"/>
            <w:r w:rsidRPr="008C2A72">
              <w:rPr>
                <w:rFonts w:ascii="Times New Roman" w:hAnsi="Times New Roman" w:cs="Times New Roman"/>
                <w:b/>
              </w:rPr>
              <w:t xml:space="preserve"> (um) Veículo MASSEY-FERGUSON – TRATOR 50X 4X2 – 44CV – EIXO BAIXO, diesel, </w:t>
            </w:r>
            <w:r w:rsidRPr="008C2A72">
              <w:rPr>
                <w:rFonts w:ascii="Times New Roman" w:hAnsi="Times New Roman" w:cs="Times New Roman"/>
                <w:b/>
              </w:rPr>
              <w:tab/>
              <w:t xml:space="preserve">1980/1980. </w:t>
            </w:r>
          </w:p>
          <w:p w:rsidR="00547C4A" w:rsidRPr="008C2A72" w:rsidRDefault="00547C4A" w:rsidP="00603634">
            <w:pPr>
              <w:pStyle w:val="SemEspaamento"/>
              <w:jc w:val="both"/>
              <w:rPr>
                <w:rFonts w:ascii="Times New Roman" w:hAnsi="Times New Roman"/>
              </w:rPr>
            </w:pPr>
            <w:r w:rsidRPr="008C2A72">
              <w:rPr>
                <w:rFonts w:ascii="Times New Roman" w:hAnsi="Times New Roman"/>
              </w:rPr>
              <w:t>Motor Novo, Câmbio Avariado, Estrutura Ok, Sistema Hidráulico Avariado, Fr</w:t>
            </w:r>
            <w:r>
              <w:rPr>
                <w:rFonts w:ascii="Times New Roman" w:hAnsi="Times New Roman"/>
              </w:rPr>
              <w:t>eios Avariados, Pneus Meia Vida, veículo parado sem teste de funcionamento.</w:t>
            </w:r>
          </w:p>
        </w:tc>
        <w:tc>
          <w:tcPr>
            <w:tcW w:w="2186" w:type="dxa"/>
            <w:vAlign w:val="center"/>
          </w:tcPr>
          <w:p w:rsidR="00547C4A" w:rsidRPr="008C2A72" w:rsidRDefault="00547C4A" w:rsidP="00603634">
            <w:pPr>
              <w:pStyle w:val="SemEspaamento"/>
              <w:rPr>
                <w:rFonts w:ascii="Times New Roman" w:eastAsia="Arial Unicode MS" w:hAnsi="Times New Roman" w:cs="Times New Roman"/>
                <w:b/>
              </w:rPr>
            </w:pPr>
            <w:r>
              <w:rPr>
                <w:rFonts w:ascii="Times New Roman" w:eastAsia="Arial Unicode MS" w:hAnsi="Times New Roman" w:cs="Times New Roman"/>
                <w:b/>
              </w:rPr>
              <w:t>R$ 5</w:t>
            </w:r>
            <w:r w:rsidRPr="008C2A72">
              <w:rPr>
                <w:rFonts w:ascii="Times New Roman" w:eastAsia="Arial Unicode MS" w:hAnsi="Times New Roman" w:cs="Times New Roman"/>
                <w:b/>
              </w:rPr>
              <w:t>.000,00</w:t>
            </w:r>
          </w:p>
        </w:tc>
      </w:tr>
      <w:tr w:rsidR="00547C4A" w:rsidRPr="008C2A72" w:rsidTr="00603634">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06</w:t>
            </w:r>
          </w:p>
        </w:tc>
        <w:tc>
          <w:tcPr>
            <w:tcW w:w="6431" w:type="dxa"/>
          </w:tcPr>
          <w:p w:rsidR="00547C4A" w:rsidRPr="008C2A72" w:rsidRDefault="00547C4A" w:rsidP="00603634">
            <w:pPr>
              <w:spacing w:after="0" w:line="240" w:lineRule="atLeast"/>
              <w:jc w:val="both"/>
              <w:rPr>
                <w:rFonts w:ascii="Times New Roman" w:hAnsi="Times New Roman"/>
                <w:b/>
              </w:rPr>
            </w:pPr>
            <w:proofErr w:type="gramStart"/>
            <w:r w:rsidRPr="008C2A72">
              <w:rPr>
                <w:rFonts w:ascii="Times New Roman" w:hAnsi="Times New Roman"/>
                <w:b/>
              </w:rPr>
              <w:t>1</w:t>
            </w:r>
            <w:proofErr w:type="gramEnd"/>
            <w:r w:rsidRPr="008C2A72">
              <w:rPr>
                <w:rFonts w:ascii="Times New Roman" w:hAnsi="Times New Roman"/>
                <w:b/>
              </w:rPr>
              <w:t xml:space="preserve"> (um) SCANIA -  ÔNIBUS – K112 CL, diesel, 198</w:t>
            </w:r>
            <w:r>
              <w:rPr>
                <w:rFonts w:ascii="Times New Roman" w:hAnsi="Times New Roman"/>
                <w:b/>
              </w:rPr>
              <w:t>9</w:t>
            </w:r>
            <w:r w:rsidRPr="008C2A72">
              <w:rPr>
                <w:rFonts w:ascii="Times New Roman" w:hAnsi="Times New Roman"/>
                <w:b/>
              </w:rPr>
              <w:t>/1990, P</w:t>
            </w:r>
            <w:r w:rsidR="003F3662">
              <w:rPr>
                <w:rFonts w:ascii="Times New Roman" w:hAnsi="Times New Roman"/>
                <w:b/>
              </w:rPr>
              <w:t>laca CQH-8331, Chassi</w:t>
            </w:r>
            <w:r>
              <w:rPr>
                <w:rFonts w:ascii="Times New Roman" w:hAnsi="Times New Roman"/>
                <w:b/>
              </w:rPr>
              <w:t xml:space="preserve"> nº 58330</w:t>
            </w:r>
            <w:r w:rsidRPr="008C2A72">
              <w:rPr>
                <w:rFonts w:ascii="Times New Roman" w:eastAsia="Calibri" w:hAnsi="Times New Roman"/>
                <w:b/>
              </w:rPr>
              <w:t>.</w:t>
            </w:r>
          </w:p>
          <w:p w:rsidR="00547C4A" w:rsidRPr="008C2A72" w:rsidRDefault="00547C4A" w:rsidP="00603634">
            <w:pPr>
              <w:spacing w:after="0" w:line="240" w:lineRule="atLeast"/>
              <w:jc w:val="both"/>
              <w:rPr>
                <w:rFonts w:ascii="Times New Roman" w:hAnsi="Times New Roman"/>
                <w:b/>
              </w:rPr>
            </w:pPr>
            <w:r w:rsidRPr="008C2A72">
              <w:rPr>
                <w:rFonts w:ascii="Times New Roman" w:hAnsi="Times New Roman"/>
              </w:rPr>
              <w:t>Documentos Ok, Motor e Câmbio</w:t>
            </w:r>
            <w:r>
              <w:rPr>
                <w:rFonts w:ascii="Times New Roman" w:hAnsi="Times New Roman"/>
              </w:rPr>
              <w:t xml:space="preserve"> Sucateado</w:t>
            </w:r>
            <w:r w:rsidRPr="008C2A72">
              <w:rPr>
                <w:rFonts w:ascii="Times New Roman" w:hAnsi="Times New Roman"/>
              </w:rPr>
              <w:t>, Estrutur</w:t>
            </w:r>
            <w:r>
              <w:rPr>
                <w:rFonts w:ascii="Times New Roman" w:hAnsi="Times New Roman"/>
              </w:rPr>
              <w:t>a Ok, Pintura Ok, Hidráulicos sucateados</w:t>
            </w:r>
            <w:r w:rsidRPr="008C2A72">
              <w:rPr>
                <w:rFonts w:ascii="Times New Roman" w:hAnsi="Times New Roman"/>
              </w:rPr>
              <w:t xml:space="preserve">, Rodas e Pneus Ok, Estofamento </w:t>
            </w:r>
            <w:r>
              <w:rPr>
                <w:rFonts w:ascii="Times New Roman" w:hAnsi="Times New Roman"/>
              </w:rPr>
              <w:t>sucateado.</w:t>
            </w:r>
          </w:p>
        </w:tc>
        <w:tc>
          <w:tcPr>
            <w:tcW w:w="2186" w:type="dxa"/>
            <w:vAlign w:val="center"/>
          </w:tcPr>
          <w:p w:rsidR="00547C4A" w:rsidRPr="008C2A72" w:rsidRDefault="00547C4A" w:rsidP="00603634">
            <w:pPr>
              <w:pStyle w:val="SemEspaamento"/>
              <w:rPr>
                <w:rFonts w:ascii="Times New Roman" w:eastAsia="Arial Unicode MS" w:hAnsi="Times New Roman" w:cs="Times New Roman"/>
                <w:b/>
              </w:rPr>
            </w:pPr>
            <w:r>
              <w:rPr>
                <w:rFonts w:ascii="Times New Roman" w:eastAsia="Arial Unicode MS" w:hAnsi="Times New Roman" w:cs="Times New Roman"/>
                <w:b/>
              </w:rPr>
              <w:t>R$ 2.5</w:t>
            </w:r>
            <w:r w:rsidRPr="008C2A72">
              <w:rPr>
                <w:rFonts w:ascii="Times New Roman" w:eastAsia="Arial Unicode MS" w:hAnsi="Times New Roman" w:cs="Times New Roman"/>
                <w:b/>
              </w:rPr>
              <w:t>00,00</w:t>
            </w:r>
          </w:p>
        </w:tc>
      </w:tr>
      <w:tr w:rsidR="003F3662" w:rsidRPr="008C2A72" w:rsidTr="00522CE0">
        <w:trPr>
          <w:trHeight w:val="70"/>
        </w:trPr>
        <w:tc>
          <w:tcPr>
            <w:tcW w:w="1096" w:type="dxa"/>
            <w:vAlign w:val="center"/>
          </w:tcPr>
          <w:p w:rsidR="003F3662" w:rsidRDefault="003F3662" w:rsidP="00603634">
            <w:pPr>
              <w:pStyle w:val="SemEspaamento"/>
              <w:jc w:val="center"/>
              <w:rPr>
                <w:rFonts w:ascii="Times New Roman" w:eastAsia="Arial Unicode MS" w:hAnsi="Times New Roman" w:cs="Times New Roman"/>
                <w:b/>
              </w:rPr>
            </w:pPr>
          </w:p>
          <w:p w:rsidR="003F3662" w:rsidRDefault="003F3662" w:rsidP="00603634">
            <w:pPr>
              <w:pStyle w:val="SemEspaamento"/>
              <w:jc w:val="center"/>
              <w:rPr>
                <w:rFonts w:ascii="Times New Roman" w:eastAsia="Arial Unicode MS" w:hAnsi="Times New Roman" w:cs="Times New Roman"/>
                <w:b/>
              </w:rPr>
            </w:pPr>
          </w:p>
          <w:p w:rsidR="003F3662" w:rsidRDefault="003F3662"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07</w:t>
            </w:r>
          </w:p>
          <w:p w:rsidR="003F3662" w:rsidRDefault="003F3662" w:rsidP="00603634">
            <w:pPr>
              <w:pStyle w:val="SemEspaamento"/>
              <w:jc w:val="center"/>
              <w:rPr>
                <w:rFonts w:ascii="Times New Roman" w:eastAsia="Arial Unicode MS" w:hAnsi="Times New Roman" w:cs="Times New Roman"/>
                <w:b/>
              </w:rPr>
            </w:pPr>
          </w:p>
        </w:tc>
        <w:tc>
          <w:tcPr>
            <w:tcW w:w="6431" w:type="dxa"/>
          </w:tcPr>
          <w:p w:rsidR="003F3662" w:rsidRPr="003F3662" w:rsidRDefault="003F3662" w:rsidP="003F3662">
            <w:pPr>
              <w:spacing w:after="0" w:line="240" w:lineRule="auto"/>
              <w:jc w:val="both"/>
              <w:rPr>
                <w:rFonts w:ascii="Times New Roman" w:eastAsia="Times New Roman" w:hAnsi="Times New Roman"/>
                <w:b/>
                <w:color w:val="000000"/>
                <w:lang w:eastAsia="pt-BR"/>
              </w:rPr>
            </w:pPr>
            <w:proofErr w:type="gramStart"/>
            <w:r w:rsidRPr="003F3662">
              <w:rPr>
                <w:rFonts w:ascii="Times New Roman" w:eastAsia="Times New Roman" w:hAnsi="Times New Roman"/>
                <w:b/>
                <w:color w:val="000000"/>
                <w:lang w:eastAsia="pt-BR"/>
              </w:rPr>
              <w:t>1</w:t>
            </w:r>
            <w:proofErr w:type="gramEnd"/>
            <w:r w:rsidRPr="003F3662">
              <w:rPr>
                <w:rFonts w:ascii="Times New Roman" w:eastAsia="Times New Roman" w:hAnsi="Times New Roman"/>
                <w:b/>
                <w:color w:val="000000"/>
                <w:lang w:eastAsia="pt-BR"/>
              </w:rPr>
              <w:t xml:space="preserve"> (um) </w:t>
            </w:r>
            <w:r w:rsidRPr="00A115DD">
              <w:rPr>
                <w:rFonts w:ascii="Times New Roman" w:eastAsia="Times New Roman" w:hAnsi="Times New Roman"/>
                <w:b/>
                <w:color w:val="000000"/>
                <w:lang w:eastAsia="pt-BR"/>
              </w:rPr>
              <w:t>TOYOTA - COROLLA</w:t>
            </w:r>
            <w:r w:rsidRPr="00A115DD">
              <w:rPr>
                <w:rFonts w:ascii="Times New Roman" w:eastAsia="Times New Roman" w:hAnsi="Times New Roman"/>
                <w:b/>
                <w:bCs/>
                <w:color w:val="000000"/>
                <w:lang w:eastAsia="pt-BR"/>
              </w:rPr>
              <w:t xml:space="preserve"> - XEI</w:t>
            </w:r>
            <w:r w:rsidRPr="00A115DD">
              <w:rPr>
                <w:rFonts w:ascii="Times New Roman" w:eastAsia="Times New Roman" w:hAnsi="Times New Roman"/>
                <w:b/>
                <w:color w:val="000000"/>
                <w:lang w:eastAsia="pt-BR"/>
              </w:rPr>
              <w:t xml:space="preserve"> 1.8 </w:t>
            </w:r>
            <w:r>
              <w:rPr>
                <w:rFonts w:ascii="Times New Roman" w:eastAsia="Times New Roman" w:hAnsi="Times New Roman"/>
                <w:b/>
                <w:color w:val="000000"/>
                <w:lang w:eastAsia="pt-BR"/>
              </w:rPr>
              <w:t>–</w:t>
            </w:r>
            <w:r w:rsidRPr="00A115DD">
              <w:rPr>
                <w:rFonts w:ascii="Times New Roman" w:eastAsia="Times New Roman" w:hAnsi="Times New Roman"/>
                <w:b/>
                <w:color w:val="000000"/>
                <w:lang w:eastAsia="pt-BR"/>
              </w:rPr>
              <w:t xml:space="preserve"> </w:t>
            </w:r>
            <w:proofErr w:type="spellStart"/>
            <w:r>
              <w:rPr>
                <w:rFonts w:ascii="Times New Roman" w:eastAsia="Times New Roman" w:hAnsi="Times New Roman"/>
                <w:b/>
                <w:color w:val="000000"/>
                <w:lang w:eastAsia="pt-BR"/>
              </w:rPr>
              <w:t>Flex</w:t>
            </w:r>
            <w:proofErr w:type="spellEnd"/>
            <w:r>
              <w:rPr>
                <w:rFonts w:ascii="Times New Roman" w:eastAsia="Times New Roman" w:hAnsi="Times New Roman"/>
                <w:b/>
                <w:color w:val="000000"/>
                <w:lang w:eastAsia="pt-BR"/>
              </w:rPr>
              <w:t xml:space="preserve">, 2009/2009, </w:t>
            </w:r>
            <w:r w:rsidRPr="003F3662">
              <w:rPr>
                <w:rFonts w:ascii="Times New Roman" w:eastAsia="Times New Roman" w:hAnsi="Times New Roman"/>
                <w:b/>
                <w:color w:val="000000"/>
                <w:lang w:eastAsia="pt-BR"/>
              </w:rPr>
              <w:t xml:space="preserve">Placa: </w:t>
            </w:r>
            <w:r w:rsidRPr="003F3662">
              <w:rPr>
                <w:rFonts w:ascii="Times New Roman" w:hAnsi="Times New Roman"/>
                <w:b/>
                <w:color w:val="000000"/>
              </w:rPr>
              <w:t xml:space="preserve">CPV-3234, </w:t>
            </w:r>
            <w:r>
              <w:rPr>
                <w:rFonts w:ascii="Times New Roman" w:eastAsia="Times New Roman" w:hAnsi="Times New Roman"/>
                <w:b/>
                <w:color w:val="000000"/>
                <w:lang w:eastAsia="pt-BR"/>
              </w:rPr>
              <w:t>Chassi nº</w:t>
            </w:r>
            <w:r w:rsidRPr="00A115DD">
              <w:rPr>
                <w:rFonts w:ascii="Times New Roman" w:eastAsia="Times New Roman" w:hAnsi="Times New Roman"/>
                <w:b/>
                <w:color w:val="000000"/>
                <w:lang w:eastAsia="pt-BR"/>
              </w:rPr>
              <w:t xml:space="preserve"> 67129</w:t>
            </w:r>
            <w:r>
              <w:rPr>
                <w:rFonts w:ascii="Times New Roman" w:eastAsia="Times New Roman" w:hAnsi="Times New Roman"/>
                <w:b/>
                <w:color w:val="000000"/>
                <w:lang w:eastAsia="pt-BR"/>
              </w:rPr>
              <w:t>.</w:t>
            </w:r>
          </w:p>
          <w:p w:rsidR="003F3662" w:rsidRPr="00522CE0" w:rsidRDefault="003F3662" w:rsidP="00522CE0">
            <w:pPr>
              <w:jc w:val="both"/>
              <w:rPr>
                <w:rFonts w:ascii="Times New Roman" w:hAnsi="Times New Roman"/>
                <w:color w:val="000000"/>
              </w:rPr>
            </w:pPr>
            <w:r>
              <w:rPr>
                <w:rFonts w:ascii="Times New Roman" w:hAnsi="Times New Roman"/>
                <w:color w:val="000000"/>
              </w:rPr>
              <w:t>Documentos Ok, Motor funcionando, Câmbio manual funcionando, Estrutura Ok, Pintura com pequenos detalhes, S</w:t>
            </w:r>
            <w:r w:rsidRPr="003F3662">
              <w:rPr>
                <w:rFonts w:ascii="Times New Roman" w:hAnsi="Times New Roman"/>
                <w:color w:val="000000"/>
              </w:rPr>
              <w:t>istema</w:t>
            </w:r>
            <w:r>
              <w:rPr>
                <w:rFonts w:ascii="Times New Roman" w:hAnsi="Times New Roman"/>
                <w:color w:val="000000"/>
              </w:rPr>
              <w:t>s</w:t>
            </w:r>
            <w:r w:rsidR="00522CE0">
              <w:rPr>
                <w:rFonts w:ascii="Times New Roman" w:hAnsi="Times New Roman"/>
                <w:color w:val="000000"/>
              </w:rPr>
              <w:t xml:space="preserve"> hidráu</w:t>
            </w:r>
            <w:r>
              <w:rPr>
                <w:rFonts w:ascii="Times New Roman" w:hAnsi="Times New Roman"/>
                <w:color w:val="000000"/>
              </w:rPr>
              <w:t>licos e elétricos funcionando, Rodas Ok, P</w:t>
            </w:r>
            <w:r w:rsidRPr="003F3662">
              <w:rPr>
                <w:rFonts w:ascii="Times New Roman" w:hAnsi="Times New Roman"/>
                <w:color w:val="000000"/>
              </w:rPr>
              <w:t>neu</w:t>
            </w:r>
            <w:r>
              <w:rPr>
                <w:rFonts w:ascii="Times New Roman" w:hAnsi="Times New Roman"/>
                <w:color w:val="000000"/>
              </w:rPr>
              <w:t xml:space="preserve">s novos, Estofamento Ok, Ar condicionado Ok, Danos no </w:t>
            </w:r>
            <w:proofErr w:type="spellStart"/>
            <w:r>
              <w:rPr>
                <w:rFonts w:ascii="Times New Roman" w:hAnsi="Times New Roman"/>
                <w:color w:val="000000"/>
              </w:rPr>
              <w:t>parachoque</w:t>
            </w:r>
            <w:proofErr w:type="spellEnd"/>
            <w:r>
              <w:rPr>
                <w:rFonts w:ascii="Times New Roman" w:hAnsi="Times New Roman"/>
                <w:color w:val="000000"/>
              </w:rPr>
              <w:t xml:space="preserve"> dianteiro, Veículo está rodando, V</w:t>
            </w:r>
            <w:r w:rsidRPr="003F3662">
              <w:rPr>
                <w:rFonts w:ascii="Times New Roman" w:hAnsi="Times New Roman"/>
                <w:color w:val="000000"/>
              </w:rPr>
              <w:t>endido no estado</w:t>
            </w:r>
            <w:r>
              <w:rPr>
                <w:rFonts w:ascii="Times New Roman" w:hAnsi="Times New Roman"/>
                <w:color w:val="000000"/>
              </w:rPr>
              <w:t>.</w:t>
            </w:r>
          </w:p>
        </w:tc>
        <w:tc>
          <w:tcPr>
            <w:tcW w:w="2186" w:type="dxa"/>
            <w:vAlign w:val="center"/>
          </w:tcPr>
          <w:p w:rsidR="003F3662" w:rsidRPr="003F3662" w:rsidRDefault="002A0518" w:rsidP="003F3662">
            <w:pPr>
              <w:pStyle w:val="SemEspaamento"/>
              <w:jc w:val="both"/>
              <w:rPr>
                <w:rFonts w:ascii="Times New Roman" w:eastAsia="Arial Unicode MS" w:hAnsi="Times New Roman" w:cs="Times New Roman"/>
                <w:b/>
              </w:rPr>
            </w:pPr>
            <w:r>
              <w:rPr>
                <w:rFonts w:ascii="Times New Roman" w:eastAsia="Arial Unicode MS" w:hAnsi="Times New Roman" w:cs="Times New Roman"/>
                <w:b/>
              </w:rPr>
              <w:t>R$ 15</w:t>
            </w:r>
            <w:r w:rsidR="003F3662" w:rsidRPr="003F3662">
              <w:rPr>
                <w:rFonts w:ascii="Times New Roman" w:eastAsia="Arial Unicode MS" w:hAnsi="Times New Roman" w:cs="Times New Roman"/>
                <w:b/>
              </w:rPr>
              <w:t>.000,00</w:t>
            </w:r>
          </w:p>
        </w:tc>
      </w:tr>
    </w:tbl>
    <w:p w:rsidR="00547C4A" w:rsidRPr="00130CB8" w:rsidRDefault="00547C4A" w:rsidP="00547C4A">
      <w:pPr>
        <w:rPr>
          <w:rFonts w:ascii="Times New Roman" w:hAnsi="Times New Roman"/>
        </w:rPr>
      </w:pPr>
    </w:p>
    <w:p w:rsidR="00547C4A" w:rsidRPr="00462ABD" w:rsidRDefault="00547C4A" w:rsidP="00547C4A"/>
    <w:p w:rsidR="00462ABD" w:rsidRPr="00130CB8" w:rsidRDefault="00462ABD" w:rsidP="00462ABD">
      <w:pPr>
        <w:rPr>
          <w:rFonts w:ascii="Times New Roman" w:hAnsi="Times New Roman"/>
        </w:rPr>
      </w:pPr>
    </w:p>
    <w:tbl>
      <w:tblPr>
        <w:tblStyle w:val="Tabelacomgrade"/>
        <w:tblW w:w="9713" w:type="dxa"/>
        <w:tblLook w:val="04A0"/>
      </w:tblPr>
      <w:tblGrid>
        <w:gridCol w:w="1096"/>
        <w:gridCol w:w="6431"/>
        <w:gridCol w:w="2186"/>
      </w:tblGrid>
      <w:tr w:rsidR="00FB648D" w:rsidTr="00FB648D">
        <w:trPr>
          <w:trHeight w:val="70"/>
        </w:trPr>
        <w:tc>
          <w:tcPr>
            <w:tcW w:w="1096" w:type="dxa"/>
            <w:tcBorders>
              <w:top w:val="single" w:sz="4" w:space="0" w:color="auto"/>
              <w:left w:val="single" w:sz="4" w:space="0" w:color="auto"/>
              <w:bottom w:val="single" w:sz="4" w:space="0" w:color="auto"/>
              <w:right w:val="single" w:sz="4" w:space="0" w:color="auto"/>
            </w:tcBorders>
          </w:tcPr>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r>
              <w:rPr>
                <w:rFonts w:ascii="Times New Roman" w:eastAsia="Arial Unicode MS" w:hAnsi="Times New Roman" w:cs="Times New Roman"/>
                <w:b/>
              </w:rPr>
              <w:t>08</w:t>
            </w:r>
          </w:p>
          <w:p w:rsidR="00FB648D" w:rsidRDefault="00FB648D">
            <w:pPr>
              <w:pStyle w:val="SemEspaamento"/>
              <w:jc w:val="center"/>
              <w:rPr>
                <w:rFonts w:ascii="Times New Roman" w:eastAsia="Arial Unicode MS" w:hAnsi="Times New Roman" w:cs="Times New Roman"/>
                <w:b/>
              </w:rPr>
            </w:pPr>
          </w:p>
        </w:tc>
        <w:tc>
          <w:tcPr>
            <w:tcW w:w="6431" w:type="dxa"/>
            <w:tcBorders>
              <w:top w:val="single" w:sz="4" w:space="0" w:color="auto"/>
              <w:left w:val="single" w:sz="4" w:space="0" w:color="auto"/>
              <w:bottom w:val="single" w:sz="4" w:space="0" w:color="auto"/>
              <w:right w:val="single" w:sz="4" w:space="0" w:color="auto"/>
            </w:tcBorders>
            <w:hideMark/>
          </w:tcPr>
          <w:p w:rsidR="00FB648D" w:rsidRDefault="00FB648D">
            <w:pPr>
              <w:jc w:val="both"/>
              <w:rPr>
                <w:rFonts w:ascii="Times New Roman" w:eastAsia="Times New Roman" w:hAnsi="Times New Roman"/>
                <w:lang w:eastAsia="pt-BR"/>
              </w:rPr>
            </w:pPr>
            <w:proofErr w:type="gramStart"/>
            <w:r>
              <w:rPr>
                <w:rFonts w:ascii="Times New Roman" w:eastAsia="Times New Roman" w:hAnsi="Times New Roman"/>
                <w:b/>
                <w:lang w:eastAsia="pt-BR"/>
              </w:rPr>
              <w:t>1</w:t>
            </w:r>
            <w:proofErr w:type="gramEnd"/>
            <w:r>
              <w:rPr>
                <w:rFonts w:ascii="Times New Roman" w:eastAsia="Times New Roman" w:hAnsi="Times New Roman"/>
                <w:b/>
                <w:lang w:eastAsia="pt-BR"/>
              </w:rPr>
              <w:t xml:space="preserve"> (um) VAN – FIAT/DUCATO MINIBUS, Diesel, 2007/2008, Placa: DJP-6118, Chassi nº 20259.</w:t>
            </w:r>
            <w:r>
              <w:rPr>
                <w:rFonts w:ascii="Times New Roman" w:eastAsia="Times New Roman" w:hAnsi="Times New Roman"/>
                <w:b/>
                <w:lang w:eastAsia="pt-BR"/>
              </w:rPr>
              <w:br/>
            </w:r>
            <w:r>
              <w:rPr>
                <w:rFonts w:ascii="Times New Roman" w:hAnsi="Times New Roman"/>
              </w:rPr>
              <w:t>Documentos OK, Motor danificado, Câmbio manual danificado, Estrutura OK, Pintura OK, Sistemas Hidráulico e Elétrico funcionando, Rodas OK, Pneus OK, Estofamento OK, não tem Ar Condicionado, veículo está parado sem funcionamento, vendido no estado.</w:t>
            </w:r>
          </w:p>
        </w:tc>
        <w:tc>
          <w:tcPr>
            <w:tcW w:w="2186" w:type="dxa"/>
            <w:tcBorders>
              <w:top w:val="single" w:sz="4" w:space="0" w:color="auto"/>
              <w:left w:val="single" w:sz="4" w:space="0" w:color="auto"/>
              <w:bottom w:val="single" w:sz="4" w:space="0" w:color="auto"/>
              <w:right w:val="single" w:sz="4" w:space="0" w:color="auto"/>
            </w:tcBorders>
          </w:tcPr>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r>
              <w:rPr>
                <w:rFonts w:ascii="Times New Roman" w:eastAsia="Arial Unicode MS" w:hAnsi="Times New Roman" w:cs="Times New Roman"/>
                <w:b/>
              </w:rPr>
              <w:t>R$ 12.000,00</w:t>
            </w:r>
          </w:p>
        </w:tc>
      </w:tr>
      <w:tr w:rsidR="00FB648D" w:rsidTr="00FB648D">
        <w:trPr>
          <w:trHeight w:val="70"/>
        </w:trPr>
        <w:tc>
          <w:tcPr>
            <w:tcW w:w="1096" w:type="dxa"/>
            <w:tcBorders>
              <w:top w:val="single" w:sz="4" w:space="0" w:color="auto"/>
              <w:left w:val="single" w:sz="4" w:space="0" w:color="auto"/>
              <w:bottom w:val="single" w:sz="4" w:space="0" w:color="auto"/>
              <w:right w:val="single" w:sz="4" w:space="0" w:color="auto"/>
            </w:tcBorders>
          </w:tcPr>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r>
              <w:rPr>
                <w:rFonts w:ascii="Times New Roman" w:eastAsia="Arial Unicode MS" w:hAnsi="Times New Roman" w:cs="Times New Roman"/>
                <w:b/>
              </w:rPr>
              <w:t>09</w:t>
            </w:r>
          </w:p>
        </w:tc>
        <w:tc>
          <w:tcPr>
            <w:tcW w:w="6431" w:type="dxa"/>
            <w:tcBorders>
              <w:top w:val="single" w:sz="4" w:space="0" w:color="auto"/>
              <w:left w:val="single" w:sz="4" w:space="0" w:color="auto"/>
              <w:bottom w:val="single" w:sz="4" w:space="0" w:color="auto"/>
              <w:right w:val="single" w:sz="4" w:space="0" w:color="auto"/>
            </w:tcBorders>
            <w:hideMark/>
          </w:tcPr>
          <w:p w:rsidR="00FB648D" w:rsidRDefault="00FB648D">
            <w:pPr>
              <w:jc w:val="both"/>
              <w:rPr>
                <w:rFonts w:ascii="Times New Roman" w:hAnsi="Times New Roman"/>
                <w:b/>
                <w:lang w:eastAsia="pt-BR"/>
              </w:rPr>
            </w:pPr>
            <w:r>
              <w:rPr>
                <w:rFonts w:ascii="Times New Roman" w:hAnsi="Times New Roman"/>
                <w:b/>
                <w:lang w:eastAsia="pt-BR"/>
              </w:rPr>
              <w:t>MICROÔNIBUS – MARCOPOLO/VOLARE LOTAÇÃO, Diesel, 2002/2003, Placa: CPV-3224, Chassi nº 09446.</w:t>
            </w:r>
          </w:p>
          <w:p w:rsidR="00FB648D" w:rsidRDefault="00FB648D">
            <w:pPr>
              <w:jc w:val="both"/>
              <w:rPr>
                <w:rFonts w:ascii="Times New Roman" w:hAnsi="Times New Roman"/>
                <w:lang w:eastAsia="pt-BR"/>
              </w:rPr>
            </w:pPr>
            <w:r>
              <w:rPr>
                <w:rFonts w:ascii="Times New Roman" w:hAnsi="Times New Roman"/>
                <w:lang w:eastAsia="pt-BR"/>
              </w:rPr>
              <w:t>Documentos OK, Motor desmontado</w:t>
            </w:r>
            <w:r w:rsidR="004D27CB">
              <w:rPr>
                <w:rFonts w:ascii="Times New Roman" w:hAnsi="Times New Roman"/>
                <w:lang w:eastAsia="pt-BR"/>
              </w:rPr>
              <w:t xml:space="preserve"> necessita Retífica</w:t>
            </w:r>
            <w:r>
              <w:rPr>
                <w:rFonts w:ascii="Times New Roman" w:hAnsi="Times New Roman"/>
                <w:lang w:eastAsia="pt-BR"/>
              </w:rPr>
              <w:t>, Câmbio manual OK, Estrutura OK, Pintura OK, Sistemas Hidráulico e Elétrico funcionando, Rodas OK, Pneus OK, Estofamento OK, não tem Ar Condicionado, veículo está parado sem funcionando, vendido no estado.</w:t>
            </w:r>
          </w:p>
        </w:tc>
        <w:tc>
          <w:tcPr>
            <w:tcW w:w="2186" w:type="dxa"/>
            <w:tcBorders>
              <w:top w:val="single" w:sz="4" w:space="0" w:color="auto"/>
              <w:left w:val="single" w:sz="4" w:space="0" w:color="auto"/>
              <w:bottom w:val="single" w:sz="4" w:space="0" w:color="auto"/>
              <w:right w:val="single" w:sz="4" w:space="0" w:color="auto"/>
            </w:tcBorders>
          </w:tcPr>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r>
              <w:rPr>
                <w:rFonts w:ascii="Times New Roman" w:eastAsia="Arial Unicode MS" w:hAnsi="Times New Roman" w:cs="Times New Roman"/>
                <w:b/>
              </w:rPr>
              <w:t>R$ 20.000,00</w:t>
            </w:r>
          </w:p>
        </w:tc>
      </w:tr>
    </w:tbl>
    <w:p w:rsidR="00416280" w:rsidRPr="00462ABD" w:rsidRDefault="00416280" w:rsidP="00462ABD"/>
    <w:sectPr w:rsidR="00416280" w:rsidRPr="00462ABD" w:rsidSect="00603634">
      <w:headerReference w:type="default" r:id="rId9"/>
      <w:footerReference w:type="even" r:id="rId10"/>
      <w:footerReference w:type="default" r:id="rId11"/>
      <w:pgSz w:w="11906" w:h="16838"/>
      <w:pgMar w:top="2552" w:right="1701" w:bottom="567" w:left="1701" w:header="709" w:footer="1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2F6" w:rsidRDefault="00C332F6">
      <w:r>
        <w:separator/>
      </w:r>
    </w:p>
  </w:endnote>
  <w:endnote w:type="continuationSeparator" w:id="1">
    <w:p w:rsidR="00C332F6" w:rsidRDefault="00C332F6">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F6" w:rsidRDefault="00C74156" w:rsidP="008F7BF9">
    <w:pPr>
      <w:pStyle w:val="Rodap"/>
      <w:framePr w:wrap="around" w:vAnchor="text" w:hAnchor="margin" w:xAlign="right" w:y="1"/>
      <w:rPr>
        <w:rStyle w:val="Nmerodepgina"/>
      </w:rPr>
    </w:pPr>
    <w:r>
      <w:rPr>
        <w:rStyle w:val="Nmerodepgina"/>
      </w:rPr>
      <w:fldChar w:fldCharType="begin"/>
    </w:r>
    <w:r w:rsidR="00C332F6">
      <w:rPr>
        <w:rStyle w:val="Nmerodepgina"/>
      </w:rPr>
      <w:instrText xml:space="preserve">PAGE  </w:instrText>
    </w:r>
    <w:r>
      <w:rPr>
        <w:rStyle w:val="Nmerodepgina"/>
      </w:rPr>
      <w:fldChar w:fldCharType="end"/>
    </w:r>
  </w:p>
  <w:p w:rsidR="00C332F6" w:rsidRDefault="00C332F6" w:rsidP="00FD29A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F6" w:rsidRDefault="00C74156" w:rsidP="008F7BF9">
    <w:pPr>
      <w:pStyle w:val="Rodap"/>
      <w:framePr w:wrap="around" w:vAnchor="text" w:hAnchor="margin" w:xAlign="right" w:y="1"/>
      <w:rPr>
        <w:rStyle w:val="Nmerodepgina"/>
      </w:rPr>
    </w:pPr>
    <w:r>
      <w:rPr>
        <w:rStyle w:val="Nmerodepgina"/>
      </w:rPr>
      <w:fldChar w:fldCharType="begin"/>
    </w:r>
    <w:r w:rsidR="00C332F6">
      <w:rPr>
        <w:rStyle w:val="Nmerodepgina"/>
      </w:rPr>
      <w:instrText xml:space="preserve">PAGE  </w:instrText>
    </w:r>
    <w:r>
      <w:rPr>
        <w:rStyle w:val="Nmerodepgina"/>
      </w:rPr>
      <w:fldChar w:fldCharType="separate"/>
    </w:r>
    <w:r w:rsidR="00D0164F">
      <w:rPr>
        <w:rStyle w:val="Nmerodepgina"/>
        <w:noProof/>
      </w:rPr>
      <w:t>10</w:t>
    </w:r>
    <w:r>
      <w:rPr>
        <w:rStyle w:val="Nmerodepgina"/>
      </w:rPr>
      <w:fldChar w:fldCharType="end"/>
    </w:r>
  </w:p>
  <w:p w:rsidR="00C332F6" w:rsidRDefault="00C332F6" w:rsidP="00FD29A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2F6" w:rsidRDefault="00C332F6">
      <w:r>
        <w:separator/>
      </w:r>
    </w:p>
  </w:footnote>
  <w:footnote w:type="continuationSeparator" w:id="1">
    <w:p w:rsidR="00C332F6" w:rsidRDefault="00C33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4F" w:rsidRDefault="00D0164F">
    <w:pPr>
      <w:pStyle w:val="Cabealho"/>
    </w:pPr>
    <w:r w:rsidRPr="00D0164F">
      <w:drawing>
        <wp:anchor distT="0" distB="0" distL="114300" distR="114300" simplePos="0" relativeHeight="251659264" behindDoc="1" locked="0" layoutInCell="1" allowOverlap="1">
          <wp:simplePos x="0" y="0"/>
          <wp:positionH relativeFrom="column">
            <wp:posOffset>-670561</wp:posOffset>
          </wp:positionH>
          <wp:positionV relativeFrom="paragraph">
            <wp:posOffset>-69215</wp:posOffset>
          </wp:positionV>
          <wp:extent cx="6924675" cy="932526"/>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20658" cy="9319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ListacomMarcadores"/>
    <w:lvl w:ilvl="0">
      <w:start w:val="1"/>
      <w:numFmt w:val="bullet"/>
      <w:pStyle w:val="Marcador1"/>
      <w:lvlText w:val=""/>
      <w:lvlJc w:val="left"/>
      <w:pPr>
        <w:ind w:left="245" w:hanging="245"/>
      </w:pPr>
      <w:rPr>
        <w:rFonts w:ascii="Century Schoolbook" w:eastAsia="Times New Roman" w:hAnsi="Wingdings 2" w:cs="Times New Roman" w:hint="default"/>
        <w:color w:val="FE8637"/>
        <w:sz w:val="16"/>
        <w:szCs w:val="16"/>
      </w:rPr>
    </w:lvl>
    <w:lvl w:ilvl="1">
      <w:start w:val="1"/>
      <w:numFmt w:val="bullet"/>
      <w:pStyle w:val="Marcador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
    <w:nsid w:val="406F1B8C"/>
    <w:multiLevelType w:val="multilevel"/>
    <w:tmpl w:val="CD40BF9A"/>
    <w:numStyleLink w:val="ListacomMarcadores"/>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3A2106"/>
    <w:rsid w:val="00007634"/>
    <w:rsid w:val="000154A1"/>
    <w:rsid w:val="000219B0"/>
    <w:rsid w:val="000377A9"/>
    <w:rsid w:val="00042C71"/>
    <w:rsid w:val="00050C29"/>
    <w:rsid w:val="00052B19"/>
    <w:rsid w:val="00056E2A"/>
    <w:rsid w:val="0006114B"/>
    <w:rsid w:val="00066DB9"/>
    <w:rsid w:val="00070259"/>
    <w:rsid w:val="00094A3E"/>
    <w:rsid w:val="00094D5D"/>
    <w:rsid w:val="00096F3A"/>
    <w:rsid w:val="000B086F"/>
    <w:rsid w:val="000B2FEA"/>
    <w:rsid w:val="000B58EC"/>
    <w:rsid w:val="000B7012"/>
    <w:rsid w:val="000C361D"/>
    <w:rsid w:val="000F5672"/>
    <w:rsid w:val="00110FB3"/>
    <w:rsid w:val="00113A94"/>
    <w:rsid w:val="00120A39"/>
    <w:rsid w:val="001310AF"/>
    <w:rsid w:val="00132CA2"/>
    <w:rsid w:val="00150354"/>
    <w:rsid w:val="001523C2"/>
    <w:rsid w:val="00157649"/>
    <w:rsid w:val="00196F33"/>
    <w:rsid w:val="00197BEA"/>
    <w:rsid w:val="001A06E8"/>
    <w:rsid w:val="001B082F"/>
    <w:rsid w:val="001F22E9"/>
    <w:rsid w:val="00200BAE"/>
    <w:rsid w:val="00201922"/>
    <w:rsid w:val="00210B5D"/>
    <w:rsid w:val="00214F97"/>
    <w:rsid w:val="0022189A"/>
    <w:rsid w:val="0025463D"/>
    <w:rsid w:val="00257A98"/>
    <w:rsid w:val="0026477B"/>
    <w:rsid w:val="00283BEE"/>
    <w:rsid w:val="00292466"/>
    <w:rsid w:val="00295EC0"/>
    <w:rsid w:val="00297526"/>
    <w:rsid w:val="002A0518"/>
    <w:rsid w:val="002B4620"/>
    <w:rsid w:val="002C5E9C"/>
    <w:rsid w:val="002E1253"/>
    <w:rsid w:val="002E49D5"/>
    <w:rsid w:val="002E4DAD"/>
    <w:rsid w:val="002F0B6F"/>
    <w:rsid w:val="002F3824"/>
    <w:rsid w:val="00305026"/>
    <w:rsid w:val="0031252B"/>
    <w:rsid w:val="00323428"/>
    <w:rsid w:val="00324D11"/>
    <w:rsid w:val="00325606"/>
    <w:rsid w:val="00340CA3"/>
    <w:rsid w:val="00356206"/>
    <w:rsid w:val="003569AA"/>
    <w:rsid w:val="003577DD"/>
    <w:rsid w:val="0036511F"/>
    <w:rsid w:val="00372C27"/>
    <w:rsid w:val="00376803"/>
    <w:rsid w:val="00377AA2"/>
    <w:rsid w:val="003A2106"/>
    <w:rsid w:val="003A32C5"/>
    <w:rsid w:val="003A3BD1"/>
    <w:rsid w:val="003B36D4"/>
    <w:rsid w:val="003B4B51"/>
    <w:rsid w:val="003C1F11"/>
    <w:rsid w:val="003E30F8"/>
    <w:rsid w:val="003F2340"/>
    <w:rsid w:val="003F3362"/>
    <w:rsid w:val="003F3662"/>
    <w:rsid w:val="004002E6"/>
    <w:rsid w:val="00403F67"/>
    <w:rsid w:val="00410E19"/>
    <w:rsid w:val="00416280"/>
    <w:rsid w:val="0043103A"/>
    <w:rsid w:val="00437266"/>
    <w:rsid w:val="00444D7B"/>
    <w:rsid w:val="004551A4"/>
    <w:rsid w:val="0045679A"/>
    <w:rsid w:val="00462ABD"/>
    <w:rsid w:val="00464211"/>
    <w:rsid w:val="00472E77"/>
    <w:rsid w:val="0047374A"/>
    <w:rsid w:val="00483F67"/>
    <w:rsid w:val="004921C0"/>
    <w:rsid w:val="00495C63"/>
    <w:rsid w:val="00496E37"/>
    <w:rsid w:val="004B43FA"/>
    <w:rsid w:val="004B5359"/>
    <w:rsid w:val="004B711F"/>
    <w:rsid w:val="004C1432"/>
    <w:rsid w:val="004C206A"/>
    <w:rsid w:val="004D27CB"/>
    <w:rsid w:val="004E074A"/>
    <w:rsid w:val="004F3E75"/>
    <w:rsid w:val="00506265"/>
    <w:rsid w:val="00510445"/>
    <w:rsid w:val="00510713"/>
    <w:rsid w:val="00513C0C"/>
    <w:rsid w:val="0052120F"/>
    <w:rsid w:val="00522CE0"/>
    <w:rsid w:val="00526752"/>
    <w:rsid w:val="005327EF"/>
    <w:rsid w:val="00535E1D"/>
    <w:rsid w:val="00537FD9"/>
    <w:rsid w:val="00540645"/>
    <w:rsid w:val="00547C4A"/>
    <w:rsid w:val="005567D8"/>
    <w:rsid w:val="005617D7"/>
    <w:rsid w:val="00565485"/>
    <w:rsid w:val="005774CB"/>
    <w:rsid w:val="005775A2"/>
    <w:rsid w:val="00581A23"/>
    <w:rsid w:val="00587441"/>
    <w:rsid w:val="00590A5A"/>
    <w:rsid w:val="005A2044"/>
    <w:rsid w:val="005A2E6F"/>
    <w:rsid w:val="005A59A1"/>
    <w:rsid w:val="005A7510"/>
    <w:rsid w:val="005C22C5"/>
    <w:rsid w:val="005C28AA"/>
    <w:rsid w:val="005E2A0D"/>
    <w:rsid w:val="005E5C4B"/>
    <w:rsid w:val="005F3764"/>
    <w:rsid w:val="00601E58"/>
    <w:rsid w:val="00603634"/>
    <w:rsid w:val="00604EC6"/>
    <w:rsid w:val="00622598"/>
    <w:rsid w:val="0063019F"/>
    <w:rsid w:val="006334FD"/>
    <w:rsid w:val="006354B4"/>
    <w:rsid w:val="00635D0F"/>
    <w:rsid w:val="00637F13"/>
    <w:rsid w:val="0064785D"/>
    <w:rsid w:val="00657E48"/>
    <w:rsid w:val="00666512"/>
    <w:rsid w:val="00682279"/>
    <w:rsid w:val="006926FB"/>
    <w:rsid w:val="00692FA1"/>
    <w:rsid w:val="006A1007"/>
    <w:rsid w:val="006B4E0F"/>
    <w:rsid w:val="006C3D0D"/>
    <w:rsid w:val="006D285C"/>
    <w:rsid w:val="006D4B55"/>
    <w:rsid w:val="006D7462"/>
    <w:rsid w:val="006E17B1"/>
    <w:rsid w:val="006F6B23"/>
    <w:rsid w:val="006F7D03"/>
    <w:rsid w:val="007057F5"/>
    <w:rsid w:val="00724FBD"/>
    <w:rsid w:val="0072708D"/>
    <w:rsid w:val="007362BA"/>
    <w:rsid w:val="0073650F"/>
    <w:rsid w:val="00737997"/>
    <w:rsid w:val="00743969"/>
    <w:rsid w:val="007451D9"/>
    <w:rsid w:val="00747CC9"/>
    <w:rsid w:val="00763C8B"/>
    <w:rsid w:val="00782529"/>
    <w:rsid w:val="00784BED"/>
    <w:rsid w:val="00787A3E"/>
    <w:rsid w:val="007916D7"/>
    <w:rsid w:val="0079508A"/>
    <w:rsid w:val="007C2FA0"/>
    <w:rsid w:val="007C307C"/>
    <w:rsid w:val="007D6B79"/>
    <w:rsid w:val="007E137D"/>
    <w:rsid w:val="007E3AFE"/>
    <w:rsid w:val="007F0CBC"/>
    <w:rsid w:val="008078D8"/>
    <w:rsid w:val="00813968"/>
    <w:rsid w:val="00817357"/>
    <w:rsid w:val="00835DD3"/>
    <w:rsid w:val="0084490B"/>
    <w:rsid w:val="00846E4A"/>
    <w:rsid w:val="0085296E"/>
    <w:rsid w:val="00871E0D"/>
    <w:rsid w:val="00876F3E"/>
    <w:rsid w:val="00877F68"/>
    <w:rsid w:val="00877F8B"/>
    <w:rsid w:val="0088169F"/>
    <w:rsid w:val="00883460"/>
    <w:rsid w:val="008A0875"/>
    <w:rsid w:val="008C2A72"/>
    <w:rsid w:val="008D3834"/>
    <w:rsid w:val="008D3B92"/>
    <w:rsid w:val="008D402E"/>
    <w:rsid w:val="008F7BF9"/>
    <w:rsid w:val="009022E1"/>
    <w:rsid w:val="00902EE7"/>
    <w:rsid w:val="0090591C"/>
    <w:rsid w:val="00905CD8"/>
    <w:rsid w:val="00910303"/>
    <w:rsid w:val="0091363D"/>
    <w:rsid w:val="009137FA"/>
    <w:rsid w:val="00914A3F"/>
    <w:rsid w:val="00934349"/>
    <w:rsid w:val="00936650"/>
    <w:rsid w:val="00936A1B"/>
    <w:rsid w:val="00942FB7"/>
    <w:rsid w:val="00946274"/>
    <w:rsid w:val="00946E0B"/>
    <w:rsid w:val="009629C0"/>
    <w:rsid w:val="00975BCE"/>
    <w:rsid w:val="00983151"/>
    <w:rsid w:val="00985AEC"/>
    <w:rsid w:val="009A5CB6"/>
    <w:rsid w:val="009B4E58"/>
    <w:rsid w:val="009B7385"/>
    <w:rsid w:val="009E046A"/>
    <w:rsid w:val="009E179D"/>
    <w:rsid w:val="009F0F38"/>
    <w:rsid w:val="009F37F3"/>
    <w:rsid w:val="00A049F8"/>
    <w:rsid w:val="00A05EA7"/>
    <w:rsid w:val="00A1162C"/>
    <w:rsid w:val="00A1197D"/>
    <w:rsid w:val="00A12284"/>
    <w:rsid w:val="00A163EB"/>
    <w:rsid w:val="00A261AA"/>
    <w:rsid w:val="00A26E38"/>
    <w:rsid w:val="00A356BB"/>
    <w:rsid w:val="00A3592C"/>
    <w:rsid w:val="00A36083"/>
    <w:rsid w:val="00A45242"/>
    <w:rsid w:val="00A46905"/>
    <w:rsid w:val="00A46C19"/>
    <w:rsid w:val="00A5401D"/>
    <w:rsid w:val="00A551A8"/>
    <w:rsid w:val="00A70105"/>
    <w:rsid w:val="00A97B0A"/>
    <w:rsid w:val="00AA1B8A"/>
    <w:rsid w:val="00AA7097"/>
    <w:rsid w:val="00AC6039"/>
    <w:rsid w:val="00AD69A2"/>
    <w:rsid w:val="00AD6D05"/>
    <w:rsid w:val="00AD6FE7"/>
    <w:rsid w:val="00AE10EE"/>
    <w:rsid w:val="00AE4D58"/>
    <w:rsid w:val="00AF3597"/>
    <w:rsid w:val="00AF7EF4"/>
    <w:rsid w:val="00B00941"/>
    <w:rsid w:val="00B00C19"/>
    <w:rsid w:val="00B03CE5"/>
    <w:rsid w:val="00B07680"/>
    <w:rsid w:val="00B127C5"/>
    <w:rsid w:val="00B20713"/>
    <w:rsid w:val="00B212BE"/>
    <w:rsid w:val="00B31FE7"/>
    <w:rsid w:val="00B625E3"/>
    <w:rsid w:val="00B627D8"/>
    <w:rsid w:val="00B63BDC"/>
    <w:rsid w:val="00B7621D"/>
    <w:rsid w:val="00B77C1C"/>
    <w:rsid w:val="00B92824"/>
    <w:rsid w:val="00BA0A78"/>
    <w:rsid w:val="00BA70D4"/>
    <w:rsid w:val="00BB6D08"/>
    <w:rsid w:val="00BB7428"/>
    <w:rsid w:val="00BC4589"/>
    <w:rsid w:val="00BD1238"/>
    <w:rsid w:val="00BD51F6"/>
    <w:rsid w:val="00BD588D"/>
    <w:rsid w:val="00BF7682"/>
    <w:rsid w:val="00C03884"/>
    <w:rsid w:val="00C067D1"/>
    <w:rsid w:val="00C1219D"/>
    <w:rsid w:val="00C233FC"/>
    <w:rsid w:val="00C25DA6"/>
    <w:rsid w:val="00C30A59"/>
    <w:rsid w:val="00C31FE2"/>
    <w:rsid w:val="00C332F6"/>
    <w:rsid w:val="00C43193"/>
    <w:rsid w:val="00C43F66"/>
    <w:rsid w:val="00C57F90"/>
    <w:rsid w:val="00C740EC"/>
    <w:rsid w:val="00C74156"/>
    <w:rsid w:val="00C7420A"/>
    <w:rsid w:val="00C8070E"/>
    <w:rsid w:val="00C82295"/>
    <w:rsid w:val="00C8577B"/>
    <w:rsid w:val="00C8793E"/>
    <w:rsid w:val="00C90C3F"/>
    <w:rsid w:val="00C90DE4"/>
    <w:rsid w:val="00CB007F"/>
    <w:rsid w:val="00CC3F8D"/>
    <w:rsid w:val="00CE6867"/>
    <w:rsid w:val="00CF2A99"/>
    <w:rsid w:val="00D0164F"/>
    <w:rsid w:val="00D03BD4"/>
    <w:rsid w:val="00D03D56"/>
    <w:rsid w:val="00D11EDE"/>
    <w:rsid w:val="00D42824"/>
    <w:rsid w:val="00D53778"/>
    <w:rsid w:val="00D61760"/>
    <w:rsid w:val="00D633AD"/>
    <w:rsid w:val="00D636B1"/>
    <w:rsid w:val="00D645CE"/>
    <w:rsid w:val="00D70F49"/>
    <w:rsid w:val="00D8099A"/>
    <w:rsid w:val="00DA03FD"/>
    <w:rsid w:val="00DA5037"/>
    <w:rsid w:val="00DA627A"/>
    <w:rsid w:val="00DC42F4"/>
    <w:rsid w:val="00DD2B9A"/>
    <w:rsid w:val="00DE2D88"/>
    <w:rsid w:val="00DF3606"/>
    <w:rsid w:val="00E122C8"/>
    <w:rsid w:val="00E21D49"/>
    <w:rsid w:val="00E3233B"/>
    <w:rsid w:val="00E324CD"/>
    <w:rsid w:val="00E35D4F"/>
    <w:rsid w:val="00E51DBE"/>
    <w:rsid w:val="00E53E94"/>
    <w:rsid w:val="00E5514C"/>
    <w:rsid w:val="00E62272"/>
    <w:rsid w:val="00E64B1F"/>
    <w:rsid w:val="00E749A3"/>
    <w:rsid w:val="00E769A9"/>
    <w:rsid w:val="00EA322A"/>
    <w:rsid w:val="00EA3D85"/>
    <w:rsid w:val="00EA6716"/>
    <w:rsid w:val="00EB113D"/>
    <w:rsid w:val="00EB4FFD"/>
    <w:rsid w:val="00EC0877"/>
    <w:rsid w:val="00EC4FE6"/>
    <w:rsid w:val="00EE2153"/>
    <w:rsid w:val="00F05980"/>
    <w:rsid w:val="00F06720"/>
    <w:rsid w:val="00F1109E"/>
    <w:rsid w:val="00F22909"/>
    <w:rsid w:val="00F26876"/>
    <w:rsid w:val="00F27B15"/>
    <w:rsid w:val="00F314C7"/>
    <w:rsid w:val="00F32D02"/>
    <w:rsid w:val="00F339D3"/>
    <w:rsid w:val="00F360CB"/>
    <w:rsid w:val="00F512FF"/>
    <w:rsid w:val="00F60B33"/>
    <w:rsid w:val="00F62BA0"/>
    <w:rsid w:val="00F64B5F"/>
    <w:rsid w:val="00F6727F"/>
    <w:rsid w:val="00F82201"/>
    <w:rsid w:val="00F84B52"/>
    <w:rsid w:val="00FA001B"/>
    <w:rsid w:val="00FA0690"/>
    <w:rsid w:val="00FA3A11"/>
    <w:rsid w:val="00FB648D"/>
    <w:rsid w:val="00FC09D3"/>
    <w:rsid w:val="00FC455B"/>
    <w:rsid w:val="00FD29A4"/>
    <w:rsid w:val="00FD627C"/>
    <w:rsid w:val="00FD7F90"/>
    <w:rsid w:val="00FF49C8"/>
    <w:rsid w:val="00FF5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lsdException w:name="Body Text 3" w:locked="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39"/>
    <w:pPr>
      <w:spacing w:after="200" w:line="276" w:lineRule="auto"/>
    </w:pPr>
    <w:rPr>
      <w:rFonts w:cs="Times New Roman"/>
      <w:lang w:eastAsia="en-US"/>
    </w:rPr>
  </w:style>
  <w:style w:type="paragraph" w:styleId="Ttulo1">
    <w:name w:val="heading 1"/>
    <w:basedOn w:val="Normal"/>
    <w:link w:val="Ttulo1Char"/>
    <w:uiPriority w:val="99"/>
    <w:qFormat/>
    <w:rsid w:val="00BB7428"/>
    <w:pPr>
      <w:spacing w:before="100" w:beforeAutospacing="1" w:after="100" w:afterAutospacing="1" w:line="240" w:lineRule="auto"/>
      <w:outlineLvl w:val="0"/>
    </w:pPr>
    <w:rPr>
      <w:rFonts w:ascii="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B7428"/>
    <w:rPr>
      <w:rFonts w:ascii="Times New Roman" w:hAnsi="Times New Roman" w:cs="Times New Roman"/>
      <w:b/>
      <w:bCs/>
      <w:kern w:val="36"/>
      <w:sz w:val="48"/>
      <w:szCs w:val="48"/>
      <w:lang w:eastAsia="pt-BR"/>
    </w:rPr>
  </w:style>
  <w:style w:type="paragraph" w:customStyle="1" w:styleId="xl25">
    <w:name w:val="xl25"/>
    <w:basedOn w:val="Normal"/>
    <w:uiPriority w:val="99"/>
    <w:rsid w:val="00BB7428"/>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rsid w:val="00BB7428"/>
    <w:pPr>
      <w:spacing w:before="100" w:beforeAutospacing="1" w:after="100" w:afterAutospacing="1" w:line="240" w:lineRule="auto"/>
    </w:pPr>
    <w:rPr>
      <w:rFonts w:ascii="Times New Roman" w:hAnsi="Times New Roman"/>
      <w:sz w:val="24"/>
      <w:szCs w:val="24"/>
      <w:lang w:eastAsia="pt-BR"/>
    </w:rPr>
  </w:style>
  <w:style w:type="character" w:styleId="Forte">
    <w:name w:val="Strong"/>
    <w:basedOn w:val="Fontepargpadro"/>
    <w:uiPriority w:val="22"/>
    <w:qFormat/>
    <w:rsid w:val="00BB7428"/>
    <w:rPr>
      <w:rFonts w:cs="Times New Roman"/>
      <w:b/>
      <w:bCs/>
    </w:rPr>
  </w:style>
  <w:style w:type="character" w:customStyle="1" w:styleId="apple-converted-space">
    <w:name w:val="apple-converted-space"/>
    <w:basedOn w:val="Fontepargpadro"/>
    <w:uiPriority w:val="99"/>
    <w:rsid w:val="00BB7428"/>
    <w:rPr>
      <w:rFonts w:cs="Times New Roman"/>
    </w:rPr>
  </w:style>
  <w:style w:type="paragraph" w:styleId="Corpodetexto3">
    <w:name w:val="Body Text 3"/>
    <w:basedOn w:val="Normal"/>
    <w:link w:val="Corpodetexto3Char"/>
    <w:uiPriority w:val="99"/>
    <w:rsid w:val="00535E1D"/>
    <w:pPr>
      <w:spacing w:after="0" w:line="240" w:lineRule="auto"/>
      <w:jc w:val="both"/>
    </w:pPr>
    <w:rPr>
      <w:rFonts w:ascii="Times New Roman" w:hAnsi="Times New Roman"/>
      <w:szCs w:val="20"/>
      <w:lang w:eastAsia="pt-BR"/>
    </w:rPr>
  </w:style>
  <w:style w:type="character" w:customStyle="1" w:styleId="Corpodetexto3Char">
    <w:name w:val="Corpo de texto 3 Char"/>
    <w:basedOn w:val="Fontepargpadro"/>
    <w:link w:val="Corpodetexto3"/>
    <w:uiPriority w:val="99"/>
    <w:locked/>
    <w:rsid w:val="00535E1D"/>
    <w:rPr>
      <w:rFonts w:ascii="Times New Roman" w:hAnsi="Times New Roman" w:cs="Times New Roman"/>
      <w:snapToGrid w:val="0"/>
      <w:sz w:val="20"/>
      <w:szCs w:val="20"/>
      <w:lang w:eastAsia="pt-BR"/>
    </w:rPr>
  </w:style>
  <w:style w:type="paragraph" w:styleId="Corpodetexto2">
    <w:name w:val="Body Text 2"/>
    <w:basedOn w:val="Normal"/>
    <w:link w:val="Corpodetexto2Char"/>
    <w:uiPriority w:val="99"/>
    <w:rsid w:val="00535E1D"/>
    <w:pPr>
      <w:spacing w:after="0" w:line="240" w:lineRule="auto"/>
      <w:ind w:right="-93"/>
    </w:pPr>
    <w:rPr>
      <w:rFonts w:ascii="Times New Roman" w:hAnsi="Times New Roman"/>
      <w:szCs w:val="20"/>
      <w:lang w:eastAsia="pt-BR"/>
    </w:rPr>
  </w:style>
  <w:style w:type="character" w:customStyle="1" w:styleId="Corpodetexto2Char">
    <w:name w:val="Corpo de texto 2 Char"/>
    <w:basedOn w:val="Fontepargpadro"/>
    <w:link w:val="Corpodetexto2"/>
    <w:uiPriority w:val="99"/>
    <w:locked/>
    <w:rsid w:val="00535E1D"/>
    <w:rPr>
      <w:rFonts w:ascii="Times New Roman" w:hAnsi="Times New Roman" w:cs="Times New Roman"/>
      <w:snapToGrid w:val="0"/>
      <w:sz w:val="20"/>
      <w:szCs w:val="20"/>
      <w:lang w:eastAsia="pt-BR"/>
    </w:rPr>
  </w:style>
  <w:style w:type="paragraph" w:styleId="Textodebalo">
    <w:name w:val="Balloon Text"/>
    <w:basedOn w:val="Normal"/>
    <w:link w:val="TextodebaloChar"/>
    <w:uiPriority w:val="99"/>
    <w:semiHidden/>
    <w:rsid w:val="0073650F"/>
    <w:rPr>
      <w:rFonts w:ascii="Tahoma" w:hAnsi="Tahoma" w:cs="Tahoma"/>
      <w:sz w:val="16"/>
      <w:szCs w:val="16"/>
    </w:rPr>
  </w:style>
  <w:style w:type="character" w:customStyle="1" w:styleId="TextodebaloChar">
    <w:name w:val="Texto de balão Char"/>
    <w:basedOn w:val="Fontepargpadro"/>
    <w:link w:val="Textodebalo"/>
    <w:uiPriority w:val="99"/>
    <w:semiHidden/>
    <w:locked/>
    <w:rsid w:val="00590A5A"/>
    <w:rPr>
      <w:rFonts w:ascii="Times New Roman" w:hAnsi="Times New Roman" w:cs="Times New Roman"/>
      <w:sz w:val="2"/>
      <w:lang w:eastAsia="en-US"/>
    </w:rPr>
  </w:style>
  <w:style w:type="paragraph" w:styleId="Rodap">
    <w:name w:val="footer"/>
    <w:basedOn w:val="Normal"/>
    <w:link w:val="RodapChar"/>
    <w:uiPriority w:val="99"/>
    <w:rsid w:val="00FD29A4"/>
    <w:pPr>
      <w:tabs>
        <w:tab w:val="center" w:pos="4252"/>
        <w:tab w:val="right" w:pos="8504"/>
      </w:tabs>
    </w:pPr>
  </w:style>
  <w:style w:type="character" w:customStyle="1" w:styleId="RodapChar">
    <w:name w:val="Rodapé Char"/>
    <w:basedOn w:val="Fontepargpadro"/>
    <w:link w:val="Rodap"/>
    <w:uiPriority w:val="99"/>
    <w:semiHidden/>
    <w:locked/>
    <w:rsid w:val="004002E6"/>
    <w:rPr>
      <w:rFonts w:cs="Times New Roman"/>
      <w:lang w:eastAsia="en-US"/>
    </w:rPr>
  </w:style>
  <w:style w:type="character" w:styleId="Nmerodepgina">
    <w:name w:val="page number"/>
    <w:basedOn w:val="Fontepargpadro"/>
    <w:uiPriority w:val="99"/>
    <w:rsid w:val="00FD29A4"/>
    <w:rPr>
      <w:rFonts w:cs="Times New Roman"/>
    </w:rPr>
  </w:style>
  <w:style w:type="paragraph" w:styleId="SemEspaamento">
    <w:name w:val="No Spacing"/>
    <w:uiPriority w:val="1"/>
    <w:qFormat/>
    <w:rsid w:val="00F314C7"/>
    <w:pPr>
      <w:spacing w:after="0" w:line="240" w:lineRule="auto"/>
    </w:pPr>
    <w:rPr>
      <w:rFonts w:asciiTheme="minorHAnsi" w:eastAsiaTheme="minorEastAsia" w:hAnsiTheme="minorHAnsi" w:cstheme="minorBidi"/>
      <w:sz w:val="24"/>
      <w:szCs w:val="24"/>
      <w:lang w:eastAsia="en-US"/>
    </w:rPr>
  </w:style>
  <w:style w:type="numbering" w:customStyle="1" w:styleId="ListacomMarcadores">
    <w:name w:val="Lista com Marcadores"/>
    <w:rsid w:val="00F314C7"/>
    <w:pPr>
      <w:numPr>
        <w:numId w:val="1"/>
      </w:numPr>
    </w:pPr>
  </w:style>
  <w:style w:type="paragraph" w:customStyle="1" w:styleId="Marcador1">
    <w:name w:val="Marcador 1"/>
    <w:basedOn w:val="PargrafodaLista"/>
    <w:qFormat/>
    <w:rsid w:val="00F314C7"/>
    <w:pPr>
      <w:numPr>
        <w:numId w:val="2"/>
      </w:numPr>
      <w:tabs>
        <w:tab w:val="num" w:pos="360"/>
      </w:tabs>
      <w:spacing w:after="0"/>
      <w:ind w:left="720" w:firstLine="0"/>
    </w:pPr>
    <w:rPr>
      <w:rFonts w:ascii="Century Schoolbook" w:hAnsi="Century Schoolbook"/>
      <w:sz w:val="20"/>
      <w:szCs w:val="20"/>
    </w:rPr>
  </w:style>
  <w:style w:type="paragraph" w:customStyle="1" w:styleId="Marcador2">
    <w:name w:val="Marcador 2"/>
    <w:basedOn w:val="PargrafodaLista"/>
    <w:qFormat/>
    <w:rsid w:val="00F314C7"/>
    <w:pPr>
      <w:numPr>
        <w:ilvl w:val="1"/>
        <w:numId w:val="2"/>
      </w:numPr>
      <w:tabs>
        <w:tab w:val="num" w:pos="360"/>
      </w:tabs>
      <w:ind w:left="720" w:firstLine="0"/>
    </w:pPr>
    <w:rPr>
      <w:rFonts w:ascii="Century Schoolbook" w:hAnsi="Century Schoolbook"/>
      <w:sz w:val="20"/>
      <w:szCs w:val="20"/>
    </w:rPr>
  </w:style>
  <w:style w:type="paragraph" w:styleId="PargrafodaLista">
    <w:name w:val="List Paragraph"/>
    <w:basedOn w:val="Normal"/>
    <w:uiPriority w:val="34"/>
    <w:qFormat/>
    <w:rsid w:val="00F314C7"/>
    <w:pPr>
      <w:ind w:left="720"/>
      <w:contextualSpacing/>
    </w:pPr>
  </w:style>
  <w:style w:type="character" w:styleId="Hyperlink">
    <w:name w:val="Hyperlink"/>
    <w:basedOn w:val="Fontepargpadro"/>
    <w:uiPriority w:val="99"/>
    <w:unhideWhenUsed/>
    <w:rsid w:val="009629C0"/>
    <w:rPr>
      <w:color w:val="0563C1" w:themeColor="hyperlink"/>
      <w:u w:val="single"/>
    </w:rPr>
  </w:style>
  <w:style w:type="table" w:styleId="Tabelacomgrade">
    <w:name w:val="Table Grid"/>
    <w:basedOn w:val="Tabelanormal"/>
    <w:uiPriority w:val="59"/>
    <w:locked/>
    <w:rsid w:val="00D03BD4"/>
    <w:pPr>
      <w:spacing w:after="0" w:line="240" w:lineRule="auto"/>
    </w:pPr>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D40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402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66216800">
      <w:bodyDiv w:val="1"/>
      <w:marLeft w:val="0"/>
      <w:marRight w:val="0"/>
      <w:marTop w:val="0"/>
      <w:marBottom w:val="0"/>
      <w:divBdr>
        <w:top w:val="none" w:sz="0" w:space="0" w:color="auto"/>
        <w:left w:val="none" w:sz="0" w:space="0" w:color="auto"/>
        <w:bottom w:val="none" w:sz="0" w:space="0" w:color="auto"/>
        <w:right w:val="none" w:sz="0" w:space="0" w:color="auto"/>
      </w:divBdr>
    </w:div>
    <w:div w:id="187253703">
      <w:bodyDiv w:val="1"/>
      <w:marLeft w:val="0"/>
      <w:marRight w:val="0"/>
      <w:marTop w:val="0"/>
      <w:marBottom w:val="0"/>
      <w:divBdr>
        <w:top w:val="none" w:sz="0" w:space="0" w:color="auto"/>
        <w:left w:val="none" w:sz="0" w:space="0" w:color="auto"/>
        <w:bottom w:val="none" w:sz="0" w:space="0" w:color="auto"/>
        <w:right w:val="none" w:sz="0" w:space="0" w:color="auto"/>
      </w:divBdr>
    </w:div>
    <w:div w:id="335886924">
      <w:bodyDiv w:val="1"/>
      <w:marLeft w:val="0"/>
      <w:marRight w:val="0"/>
      <w:marTop w:val="0"/>
      <w:marBottom w:val="0"/>
      <w:divBdr>
        <w:top w:val="none" w:sz="0" w:space="0" w:color="auto"/>
        <w:left w:val="none" w:sz="0" w:space="0" w:color="auto"/>
        <w:bottom w:val="none" w:sz="0" w:space="0" w:color="auto"/>
        <w:right w:val="none" w:sz="0" w:space="0" w:color="auto"/>
      </w:divBdr>
    </w:div>
    <w:div w:id="483591421">
      <w:bodyDiv w:val="1"/>
      <w:marLeft w:val="0"/>
      <w:marRight w:val="0"/>
      <w:marTop w:val="0"/>
      <w:marBottom w:val="0"/>
      <w:divBdr>
        <w:top w:val="none" w:sz="0" w:space="0" w:color="auto"/>
        <w:left w:val="none" w:sz="0" w:space="0" w:color="auto"/>
        <w:bottom w:val="none" w:sz="0" w:space="0" w:color="auto"/>
        <w:right w:val="none" w:sz="0" w:space="0" w:color="auto"/>
      </w:divBdr>
    </w:div>
    <w:div w:id="510529332">
      <w:bodyDiv w:val="1"/>
      <w:marLeft w:val="0"/>
      <w:marRight w:val="0"/>
      <w:marTop w:val="0"/>
      <w:marBottom w:val="0"/>
      <w:divBdr>
        <w:top w:val="none" w:sz="0" w:space="0" w:color="auto"/>
        <w:left w:val="none" w:sz="0" w:space="0" w:color="auto"/>
        <w:bottom w:val="none" w:sz="0" w:space="0" w:color="auto"/>
        <w:right w:val="none" w:sz="0" w:space="0" w:color="auto"/>
      </w:divBdr>
    </w:div>
    <w:div w:id="540627634">
      <w:bodyDiv w:val="1"/>
      <w:marLeft w:val="0"/>
      <w:marRight w:val="0"/>
      <w:marTop w:val="0"/>
      <w:marBottom w:val="0"/>
      <w:divBdr>
        <w:top w:val="none" w:sz="0" w:space="0" w:color="auto"/>
        <w:left w:val="none" w:sz="0" w:space="0" w:color="auto"/>
        <w:bottom w:val="none" w:sz="0" w:space="0" w:color="auto"/>
        <w:right w:val="none" w:sz="0" w:space="0" w:color="auto"/>
      </w:divBdr>
    </w:div>
    <w:div w:id="705718075">
      <w:bodyDiv w:val="1"/>
      <w:marLeft w:val="0"/>
      <w:marRight w:val="0"/>
      <w:marTop w:val="0"/>
      <w:marBottom w:val="0"/>
      <w:divBdr>
        <w:top w:val="none" w:sz="0" w:space="0" w:color="auto"/>
        <w:left w:val="none" w:sz="0" w:space="0" w:color="auto"/>
        <w:bottom w:val="none" w:sz="0" w:space="0" w:color="auto"/>
        <w:right w:val="none" w:sz="0" w:space="0" w:color="auto"/>
      </w:divBdr>
    </w:div>
    <w:div w:id="1195924050">
      <w:bodyDiv w:val="1"/>
      <w:marLeft w:val="0"/>
      <w:marRight w:val="0"/>
      <w:marTop w:val="0"/>
      <w:marBottom w:val="0"/>
      <w:divBdr>
        <w:top w:val="none" w:sz="0" w:space="0" w:color="auto"/>
        <w:left w:val="none" w:sz="0" w:space="0" w:color="auto"/>
        <w:bottom w:val="none" w:sz="0" w:space="0" w:color="auto"/>
        <w:right w:val="none" w:sz="0" w:space="0" w:color="auto"/>
      </w:divBdr>
    </w:div>
    <w:div w:id="1206256844">
      <w:marLeft w:val="0"/>
      <w:marRight w:val="0"/>
      <w:marTop w:val="0"/>
      <w:marBottom w:val="0"/>
      <w:divBdr>
        <w:top w:val="none" w:sz="0" w:space="0" w:color="auto"/>
        <w:left w:val="none" w:sz="0" w:space="0" w:color="auto"/>
        <w:bottom w:val="none" w:sz="0" w:space="0" w:color="auto"/>
        <w:right w:val="none" w:sz="0" w:space="0" w:color="auto"/>
      </w:divBdr>
    </w:div>
    <w:div w:id="1206256845">
      <w:marLeft w:val="0"/>
      <w:marRight w:val="0"/>
      <w:marTop w:val="0"/>
      <w:marBottom w:val="0"/>
      <w:divBdr>
        <w:top w:val="none" w:sz="0" w:space="0" w:color="auto"/>
        <w:left w:val="none" w:sz="0" w:space="0" w:color="auto"/>
        <w:bottom w:val="none" w:sz="0" w:space="0" w:color="auto"/>
        <w:right w:val="none" w:sz="0" w:space="0" w:color="auto"/>
      </w:divBdr>
    </w:div>
    <w:div w:id="1206256846">
      <w:marLeft w:val="0"/>
      <w:marRight w:val="0"/>
      <w:marTop w:val="0"/>
      <w:marBottom w:val="0"/>
      <w:divBdr>
        <w:top w:val="none" w:sz="0" w:space="0" w:color="auto"/>
        <w:left w:val="none" w:sz="0" w:space="0" w:color="auto"/>
        <w:bottom w:val="none" w:sz="0" w:space="0" w:color="auto"/>
        <w:right w:val="none" w:sz="0" w:space="0" w:color="auto"/>
      </w:divBdr>
    </w:div>
    <w:div w:id="1214346512">
      <w:bodyDiv w:val="1"/>
      <w:marLeft w:val="0"/>
      <w:marRight w:val="0"/>
      <w:marTop w:val="0"/>
      <w:marBottom w:val="0"/>
      <w:divBdr>
        <w:top w:val="none" w:sz="0" w:space="0" w:color="auto"/>
        <w:left w:val="none" w:sz="0" w:space="0" w:color="auto"/>
        <w:bottom w:val="none" w:sz="0" w:space="0" w:color="auto"/>
        <w:right w:val="none" w:sz="0" w:space="0" w:color="auto"/>
      </w:divBdr>
    </w:div>
    <w:div w:id="12740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C085-34BE-40D8-96EF-FE4839B4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10</Pages>
  <Words>2723</Words>
  <Characters>15213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EDITAL DE LEILÃO Nº 001/2013 - PARA VENDA DE BENS INSERVÍVEIS AO PATRIMÔNIO PUBLICO DO MUNICÍPIO DE GUARARAPES</vt:lpstr>
    </vt:vector>
  </TitlesOfParts>
  <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LEILÃO Nº 001/2013 - PARA VENDA DE BENS INSERVÍVEIS AO PATRIMÔNIO PUBLICO DO MUNICÍPIO DE GUARARAPES</dc:title>
  <dc:creator>user</dc:creator>
  <cp:lastModifiedBy>agnaldo.ribeiro</cp:lastModifiedBy>
  <cp:revision>44</cp:revision>
  <cp:lastPrinted>2020-03-04T14:12:00Z</cp:lastPrinted>
  <dcterms:created xsi:type="dcterms:W3CDTF">2018-03-08T20:45:00Z</dcterms:created>
  <dcterms:modified xsi:type="dcterms:W3CDTF">2020-03-04T17:31:00Z</dcterms:modified>
</cp:coreProperties>
</file>